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48" w:rsidRPr="00014FDB" w:rsidRDefault="004B6748" w:rsidP="004B6748">
      <w:pPr>
        <w:pStyle w:val="a6"/>
        <w:ind w:left="0" w:firstLineChars="0" w:firstLine="0"/>
        <w:jc w:val="center"/>
        <w:rPr>
          <w:rFonts w:eastAsia="標楷體" w:hAnsi="標楷體"/>
          <w:color w:val="000000"/>
          <w:sz w:val="36"/>
          <w:szCs w:val="36"/>
        </w:rPr>
      </w:pPr>
      <w:r w:rsidRPr="00014FDB">
        <w:rPr>
          <w:rFonts w:eastAsia="標楷體" w:hAnsi="標楷體"/>
          <w:color w:val="000000"/>
          <w:sz w:val="36"/>
          <w:szCs w:val="36"/>
        </w:rPr>
        <w:t>社團法人台灣老年精神醫學</w:t>
      </w:r>
      <w:r w:rsidR="005F579C" w:rsidRPr="00014FDB">
        <w:rPr>
          <w:rFonts w:eastAsia="標楷體" w:hAnsi="標楷體" w:hint="eastAsia"/>
          <w:color w:val="000000"/>
          <w:sz w:val="36"/>
          <w:szCs w:val="36"/>
        </w:rPr>
        <w:t>會</w:t>
      </w:r>
      <w:r w:rsidRPr="00014FDB">
        <w:rPr>
          <w:rFonts w:eastAsia="標楷體" w:hAnsi="標楷體"/>
          <w:color w:val="000000"/>
          <w:sz w:val="36"/>
          <w:szCs w:val="36"/>
        </w:rPr>
        <w:t>專科醫師甄審</w:t>
      </w:r>
      <w:r w:rsidR="002C7209" w:rsidRPr="00014FDB">
        <w:rPr>
          <w:rFonts w:eastAsia="標楷體" w:hAnsi="標楷體" w:hint="eastAsia"/>
          <w:color w:val="000000"/>
          <w:sz w:val="36"/>
          <w:szCs w:val="36"/>
        </w:rPr>
        <w:t>口試</w:t>
      </w:r>
      <w:r w:rsidRPr="00014FDB">
        <w:rPr>
          <w:rFonts w:eastAsia="標楷體" w:hAnsi="標楷體" w:hint="eastAsia"/>
          <w:color w:val="000000"/>
          <w:sz w:val="36"/>
          <w:szCs w:val="36"/>
        </w:rPr>
        <w:t>原則</w:t>
      </w:r>
    </w:p>
    <w:p w:rsidR="00F400DB" w:rsidRDefault="00F400DB" w:rsidP="004B6748">
      <w:pPr>
        <w:pStyle w:val="a6"/>
        <w:ind w:left="0" w:firstLineChars="0" w:firstLine="0"/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014FDB">
        <w:rPr>
          <w:rFonts w:eastAsia="標楷體" w:hAnsi="標楷體" w:hint="eastAsia"/>
          <w:color w:val="000000"/>
        </w:rPr>
        <w:t xml:space="preserve">                    </w:t>
      </w:r>
      <w:r w:rsidR="009252B8">
        <w:rPr>
          <w:rFonts w:eastAsia="標楷體" w:hAnsi="標楷體" w:hint="eastAsia"/>
          <w:color w:val="000000"/>
        </w:rPr>
        <w:t xml:space="preserve">　　　</w:t>
      </w:r>
      <w:r w:rsidR="009252B8">
        <w:rPr>
          <w:rFonts w:eastAsia="標楷體" w:hAnsi="標楷體" w:hint="eastAsia"/>
          <w:color w:val="000000"/>
          <w:sz w:val="20"/>
          <w:szCs w:val="20"/>
        </w:rPr>
        <w:t>一</w:t>
      </w:r>
      <w:r w:rsidR="009252B8">
        <w:rPr>
          <w:rFonts w:eastAsia="標楷體" w:hint="eastAsia"/>
          <w:sz w:val="20"/>
          <w:szCs w:val="20"/>
        </w:rPr>
        <w:t>○○</w:t>
      </w:r>
      <w:r w:rsidR="009252B8" w:rsidRPr="00F174F7">
        <w:rPr>
          <w:rFonts w:eastAsia="標楷體" w:hAnsi="標楷體" w:hint="eastAsia"/>
          <w:color w:val="000000"/>
          <w:sz w:val="20"/>
          <w:szCs w:val="20"/>
        </w:rPr>
        <w:t>年</w:t>
      </w:r>
      <w:r w:rsidR="009252B8">
        <w:rPr>
          <w:rFonts w:eastAsia="標楷體" w:hAnsi="標楷體" w:hint="eastAsia"/>
          <w:color w:val="000000"/>
          <w:sz w:val="20"/>
          <w:szCs w:val="20"/>
        </w:rPr>
        <w:t>二月</w:t>
      </w:r>
      <w:r w:rsidR="009252B8" w:rsidRPr="00F174F7">
        <w:rPr>
          <w:rFonts w:eastAsia="標楷體" w:hAnsi="標楷體" w:hint="eastAsia"/>
          <w:color w:val="000000"/>
          <w:sz w:val="20"/>
          <w:szCs w:val="20"/>
        </w:rPr>
        <w:t>十</w:t>
      </w:r>
      <w:r w:rsidR="009252B8">
        <w:rPr>
          <w:rFonts w:eastAsia="標楷體" w:hAnsi="標楷體" w:hint="eastAsia"/>
          <w:color w:val="000000"/>
          <w:sz w:val="20"/>
          <w:szCs w:val="20"/>
        </w:rPr>
        <w:t>九</w:t>
      </w:r>
      <w:r w:rsidR="009252B8" w:rsidRPr="00F174F7">
        <w:rPr>
          <w:rFonts w:eastAsia="標楷體" w:hAnsi="標楷體" w:hint="eastAsia"/>
          <w:color w:val="000000"/>
          <w:sz w:val="20"/>
          <w:szCs w:val="20"/>
        </w:rPr>
        <w:t>日</w:t>
      </w:r>
      <w:r w:rsidR="009252B8" w:rsidRPr="00F174F7">
        <w:rPr>
          <w:rFonts w:ascii="標楷體" w:eastAsia="標楷體" w:hAnsi="標楷體"/>
          <w:color w:val="000000"/>
          <w:sz w:val="20"/>
          <w:szCs w:val="20"/>
        </w:rPr>
        <w:t>第</w:t>
      </w:r>
      <w:r w:rsidR="009252B8" w:rsidRPr="00F174F7">
        <w:rPr>
          <w:rFonts w:ascii="標楷體" w:eastAsia="標楷體" w:hAnsi="標楷體" w:hint="eastAsia"/>
          <w:color w:val="000000"/>
          <w:sz w:val="20"/>
          <w:szCs w:val="20"/>
        </w:rPr>
        <w:t>二</w:t>
      </w:r>
      <w:r w:rsidR="009252B8" w:rsidRPr="00F174F7">
        <w:rPr>
          <w:rFonts w:ascii="標楷體" w:eastAsia="標楷體" w:hAnsi="標楷體"/>
          <w:color w:val="000000"/>
          <w:sz w:val="20"/>
          <w:szCs w:val="20"/>
        </w:rPr>
        <w:t>屆</w:t>
      </w:r>
      <w:r w:rsidR="009252B8" w:rsidRPr="00F174F7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9252B8">
        <w:rPr>
          <w:rFonts w:ascii="標楷體" w:eastAsia="標楷體" w:hAnsi="標楷體" w:hint="eastAsia"/>
          <w:color w:val="000000"/>
          <w:sz w:val="20"/>
          <w:szCs w:val="20"/>
        </w:rPr>
        <w:t>十三</w:t>
      </w:r>
      <w:r w:rsidR="009252B8" w:rsidRPr="00F174F7">
        <w:rPr>
          <w:rFonts w:ascii="標楷體" w:eastAsia="標楷體" w:hAnsi="標楷體"/>
          <w:color w:val="000000"/>
          <w:sz w:val="20"/>
          <w:szCs w:val="20"/>
        </w:rPr>
        <w:t>次理事會議</w:t>
      </w:r>
      <w:r w:rsidR="009252B8" w:rsidRPr="00F174F7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3C763F" w:rsidRDefault="00B96AA2" w:rsidP="003C763F">
      <w:pPr>
        <w:pStyle w:val="a6"/>
        <w:ind w:left="0" w:firstLineChars="2055" w:firstLine="4110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一</w:t>
      </w:r>
      <w:r>
        <w:rPr>
          <w:rFonts w:eastAsia="標楷體" w:hint="eastAsia"/>
          <w:sz w:val="20"/>
          <w:szCs w:val="20"/>
        </w:rPr>
        <w:t>○三年一月十一日第三屆第十三次理事會議通過</w:t>
      </w:r>
    </w:p>
    <w:p w:rsidR="002C7209" w:rsidRPr="00014FDB" w:rsidRDefault="003A7F87" w:rsidP="003A7F87">
      <w:pPr>
        <w:pStyle w:val="a6"/>
        <w:ind w:left="960" w:firstLineChars="0" w:firstLine="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一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、通過筆試者，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得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參加口試。</w:t>
      </w:r>
      <w:bookmarkStart w:id="0" w:name="_GoBack"/>
      <w:bookmarkEnd w:id="0"/>
    </w:p>
    <w:p w:rsidR="002C7209" w:rsidRPr="00014FDB" w:rsidRDefault="003A7F87" w:rsidP="005F579C">
      <w:pPr>
        <w:pStyle w:val="a6"/>
        <w:ind w:leftChars="400" w:left="1520" w:hanging="5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/>
          <w:color w:val="000000"/>
          <w:sz w:val="28"/>
          <w:szCs w:val="28"/>
        </w:rPr>
        <w:softHyphen/>
      </w:r>
      <w:r w:rsidRPr="00014FDB">
        <w:rPr>
          <w:rFonts w:eastAsia="標楷體" w:hAnsi="新細明體" w:hint="eastAsia"/>
          <w:color w:val="000000"/>
          <w:sz w:val="28"/>
          <w:szCs w:val="28"/>
        </w:rPr>
        <w:t>二、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口試由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二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位口試委員主試，針對作為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老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年精神科專科醫師所需具備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之相關老年精神醫學知識之深度與廣度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進行口試</w:t>
      </w:r>
      <w:r w:rsidR="00A94B49" w:rsidRPr="00014FDB">
        <w:rPr>
          <w:rFonts w:eastAsia="標楷體" w:hAnsi="新細明體" w:hint="eastAsia"/>
          <w:color w:val="000000"/>
          <w:sz w:val="28"/>
          <w:szCs w:val="28"/>
        </w:rPr>
        <w:t>。</w:t>
      </w:r>
      <w:r w:rsidR="00D50D5D" w:rsidRPr="00014FDB">
        <w:rPr>
          <w:rFonts w:eastAsia="標楷體" w:hAnsi="新細明體" w:hint="eastAsia"/>
          <w:color w:val="000000"/>
          <w:sz w:val="28"/>
          <w:szCs w:val="28"/>
        </w:rPr>
        <w:t>口試準備時間三十分鐘，實際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口試時間為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六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十分鐘。</w:t>
      </w:r>
    </w:p>
    <w:p w:rsidR="006B5EF2" w:rsidRPr="00014FDB" w:rsidRDefault="003A7F87" w:rsidP="003A7F87">
      <w:pPr>
        <w:pStyle w:val="a6"/>
        <w:ind w:leftChars="400" w:left="1520" w:hanging="5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三、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口試分</w:t>
      </w:r>
      <w:r w:rsidR="002D5B6E" w:rsidRPr="00014FDB">
        <w:rPr>
          <w:rFonts w:eastAsia="標楷體" w:hAnsi="新細明體" w:hint="eastAsia"/>
          <w:color w:val="000000"/>
          <w:sz w:val="28"/>
          <w:szCs w:val="28"/>
        </w:rPr>
        <w:t>二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階段，第一階段</w:t>
      </w:r>
      <w:r w:rsidR="00925C52" w:rsidRPr="00014FDB">
        <w:rPr>
          <w:rFonts w:eastAsia="標楷體" w:hAnsi="新細明體" w:hint="eastAsia"/>
          <w:color w:val="000000"/>
          <w:sz w:val="28"/>
          <w:szCs w:val="28"/>
        </w:rPr>
        <w:t>：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抽選試務小組準備之個案，於指定場所閱讀</w:t>
      </w:r>
      <w:r w:rsidR="00D50D5D" w:rsidRPr="00014FDB">
        <w:rPr>
          <w:rFonts w:eastAsia="標楷體" w:hint="eastAsia"/>
          <w:color w:val="000000"/>
          <w:sz w:val="28"/>
          <w:szCs w:val="28"/>
        </w:rPr>
        <w:t>30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分鐘。第二階段：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就個人提出之個案</w:t>
      </w:r>
      <w:r w:rsidR="00CB4275" w:rsidRPr="00014FDB">
        <w:rPr>
          <w:rFonts w:eastAsia="標楷體" w:hAnsi="新細明體" w:hint="eastAsia"/>
          <w:color w:val="000000"/>
          <w:sz w:val="28"/>
          <w:szCs w:val="28"/>
        </w:rPr>
        <w:t>口頭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報告</w:t>
      </w:r>
      <w:r w:rsidR="002D5B6E" w:rsidRPr="00014FDB">
        <w:rPr>
          <w:rFonts w:eastAsia="標楷體" w:hint="eastAsia"/>
          <w:color w:val="000000"/>
          <w:sz w:val="28"/>
          <w:szCs w:val="28"/>
        </w:rPr>
        <w:t>10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="00882BB6" w:rsidRPr="00014FDB">
        <w:rPr>
          <w:rFonts w:eastAsia="標楷體" w:hAnsi="新細明體" w:hint="eastAsia"/>
          <w:color w:val="000000"/>
          <w:sz w:val="28"/>
          <w:szCs w:val="28"/>
        </w:rPr>
        <w:t>，詢答</w:t>
      </w:r>
      <w:r w:rsidR="00882BB6" w:rsidRPr="00014FDB">
        <w:rPr>
          <w:rFonts w:eastAsia="標楷體" w:hint="eastAsia"/>
          <w:color w:val="000000"/>
          <w:sz w:val="28"/>
          <w:szCs w:val="28"/>
        </w:rPr>
        <w:t>20</w:t>
      </w:r>
      <w:r w:rsidR="00882BB6"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；</w:t>
      </w:r>
      <w:r w:rsidR="00925C52" w:rsidRPr="00014FDB">
        <w:rPr>
          <w:rFonts w:eastAsia="標楷體" w:hAnsi="新細明體" w:hint="eastAsia"/>
          <w:color w:val="000000"/>
          <w:sz w:val="28"/>
          <w:szCs w:val="28"/>
        </w:rPr>
        <w:t>抽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選之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事先</w:t>
      </w:r>
      <w:r w:rsidR="00925C52" w:rsidRPr="00014FDB">
        <w:rPr>
          <w:rFonts w:eastAsia="標楷體" w:hAnsi="新細明體" w:hint="eastAsia"/>
          <w:color w:val="000000"/>
          <w:sz w:val="28"/>
          <w:szCs w:val="28"/>
        </w:rPr>
        <w:t>準備個案</w:t>
      </w:r>
      <w:r w:rsidR="00C93178" w:rsidRPr="00014FDB">
        <w:rPr>
          <w:rFonts w:eastAsia="標楷體" w:hAnsi="新細明體" w:hint="eastAsia"/>
          <w:color w:val="000000"/>
          <w:sz w:val="28"/>
          <w:szCs w:val="28"/>
        </w:rPr>
        <w:t>，報告</w:t>
      </w:r>
      <w:r w:rsidRPr="00014FDB">
        <w:rPr>
          <w:rFonts w:eastAsia="標楷體" w:hint="eastAsia"/>
          <w:color w:val="000000"/>
          <w:sz w:val="28"/>
          <w:szCs w:val="28"/>
        </w:rPr>
        <w:t>10</w:t>
      </w:r>
      <w:r w:rsidR="00C93178"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，詢答</w:t>
      </w:r>
      <w:r w:rsidRPr="00014FDB">
        <w:rPr>
          <w:rFonts w:eastAsia="標楷體" w:hint="eastAsia"/>
          <w:color w:val="000000"/>
          <w:sz w:val="28"/>
          <w:szCs w:val="28"/>
        </w:rPr>
        <w:t>20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="002D5B6E" w:rsidRPr="00014FDB">
        <w:rPr>
          <w:rFonts w:eastAsia="標楷體" w:hAnsi="新細明體" w:hint="eastAsia"/>
          <w:color w:val="000000"/>
          <w:sz w:val="28"/>
          <w:szCs w:val="28"/>
        </w:rPr>
        <w:t>。</w:t>
      </w:r>
    </w:p>
    <w:p w:rsidR="00CB4275" w:rsidRPr="00014FDB" w:rsidRDefault="006B5579" w:rsidP="003A7F87">
      <w:pPr>
        <w:pStyle w:val="a6"/>
        <w:ind w:leftChars="400" w:left="1520" w:hanging="5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四</w:t>
      </w:r>
      <w:r w:rsidR="00CB4275" w:rsidRPr="00014FDB">
        <w:rPr>
          <w:rFonts w:eastAsia="標楷體" w:hAnsi="新細明體" w:hint="eastAsia"/>
          <w:color w:val="000000"/>
          <w:sz w:val="28"/>
          <w:szCs w:val="28"/>
        </w:rPr>
        <w:t>、兩位口試委員應獨立評分，於試務小組到場後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方得</w:t>
      </w:r>
      <w:r w:rsidR="00CB4275" w:rsidRPr="00014FDB">
        <w:rPr>
          <w:rFonts w:eastAsia="標楷體" w:hAnsi="新細明體" w:hint="eastAsia"/>
          <w:color w:val="000000"/>
          <w:sz w:val="28"/>
          <w:szCs w:val="28"/>
        </w:rPr>
        <w:t>公開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，若兩位均給予</w:t>
      </w:r>
      <w:r w:rsidR="002318DB" w:rsidRPr="00014FDB">
        <w:rPr>
          <w:rFonts w:eastAsia="標楷體" w:hint="eastAsia"/>
          <w:color w:val="000000"/>
          <w:sz w:val="28"/>
          <w:szCs w:val="28"/>
        </w:rPr>
        <w:t xml:space="preserve">60 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分以上即為通過，若兩位均給予</w:t>
      </w:r>
      <w:r w:rsidR="002318DB" w:rsidRPr="00014FDB">
        <w:rPr>
          <w:rFonts w:eastAsia="標楷體" w:hint="eastAsia"/>
          <w:color w:val="000000"/>
          <w:sz w:val="28"/>
          <w:szCs w:val="28"/>
        </w:rPr>
        <w:t xml:space="preserve">60 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分以下則不通過，若兩者意見不一時，應於試務小組</w:t>
      </w:r>
      <w:r w:rsidR="00A94B49" w:rsidRPr="00014FDB">
        <w:rPr>
          <w:rFonts w:eastAsia="標楷體" w:hAnsi="新細明體" w:hint="eastAsia"/>
          <w:color w:val="000000"/>
          <w:sz w:val="28"/>
          <w:szCs w:val="28"/>
        </w:rPr>
        <w:t>召集人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見證下討論給予適當評分，</w:t>
      </w:r>
      <w:r w:rsidR="0090791C" w:rsidRPr="00014FDB">
        <w:rPr>
          <w:rFonts w:eastAsia="標楷體" w:hAnsi="新細明體" w:hint="eastAsia"/>
          <w:color w:val="000000"/>
          <w:sz w:val="28"/>
          <w:szCs w:val="28"/>
        </w:rPr>
        <w:t>討論後仍不通過，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若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考生之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書面報告</w:t>
      </w:r>
      <w:r w:rsidR="00A51E78" w:rsidRPr="00125141">
        <w:rPr>
          <w:rFonts w:eastAsia="標楷體" w:hAnsi="新細明體" w:hint="eastAsia"/>
          <w:color w:val="000000"/>
          <w:sz w:val="28"/>
          <w:szCs w:val="28"/>
        </w:rPr>
        <w:t>各</w:t>
      </w:r>
      <w:r w:rsidR="002B4FCC">
        <w:rPr>
          <w:rFonts w:eastAsia="標楷體" w:hAnsi="新細明體" w:hint="eastAsia"/>
          <w:color w:val="000000"/>
          <w:sz w:val="28"/>
          <w:szCs w:val="28"/>
        </w:rPr>
        <w:t>審查</w:t>
      </w:r>
      <w:r w:rsidR="0032329F">
        <w:rPr>
          <w:rFonts w:eastAsia="標楷體" w:hAnsi="新細明體" w:hint="eastAsia"/>
          <w:color w:val="000000"/>
          <w:sz w:val="28"/>
          <w:szCs w:val="28"/>
        </w:rPr>
        <w:t>委員</w:t>
      </w:r>
      <w:r w:rsidR="00CD4A4E" w:rsidRPr="00125141">
        <w:rPr>
          <w:rFonts w:eastAsia="標楷體" w:hAnsi="新細明體" w:hint="eastAsia"/>
          <w:color w:val="000000"/>
          <w:sz w:val="28"/>
          <w:szCs w:val="28"/>
        </w:rPr>
        <w:t>之評分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分數</w:t>
      </w:r>
      <w:r w:rsidR="00CD4A4E" w:rsidRPr="00125141">
        <w:rPr>
          <w:rFonts w:eastAsia="標楷體" w:hAnsi="新細明體" w:hint="eastAsia"/>
          <w:color w:val="000000"/>
          <w:sz w:val="28"/>
          <w:szCs w:val="28"/>
        </w:rPr>
        <w:t>皆</w:t>
      </w:r>
      <w:r w:rsidR="00A85461" w:rsidRPr="00125141">
        <w:rPr>
          <w:rFonts w:eastAsia="標楷體" w:hAnsi="新細明體" w:hint="eastAsia"/>
          <w:color w:val="000000"/>
          <w:sz w:val="28"/>
          <w:szCs w:val="28"/>
        </w:rPr>
        <w:t>為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4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級分</w:t>
      </w:r>
      <w:r w:rsidR="0032329F">
        <w:rPr>
          <w:rFonts w:eastAsia="標楷體" w:hAnsi="新細明體" w:hint="eastAsia"/>
          <w:color w:val="000000"/>
          <w:sz w:val="28"/>
          <w:szCs w:val="28"/>
        </w:rPr>
        <w:t>（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含</w:t>
      </w:r>
      <w:r w:rsidR="0032329F">
        <w:rPr>
          <w:rFonts w:eastAsia="標楷體" w:hAnsi="新細明體" w:hint="eastAsia"/>
          <w:color w:val="000000"/>
          <w:sz w:val="28"/>
          <w:szCs w:val="28"/>
        </w:rPr>
        <w:t>）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以上</w:t>
      </w:r>
      <w:r w:rsidR="0018716E" w:rsidRPr="00014FDB">
        <w:rPr>
          <w:rFonts w:eastAsia="標楷體" w:hAnsi="新細明體" w:hint="eastAsia"/>
          <w:color w:val="000000"/>
          <w:sz w:val="28"/>
          <w:szCs w:val="28"/>
        </w:rPr>
        <w:t>，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得</w:t>
      </w:r>
      <w:r w:rsidR="003F7BB5" w:rsidRPr="00014FDB">
        <w:rPr>
          <w:rFonts w:eastAsia="標楷體" w:hAnsi="新細明體" w:hint="eastAsia"/>
          <w:color w:val="000000"/>
          <w:sz w:val="28"/>
          <w:szCs w:val="28"/>
        </w:rPr>
        <w:t>列入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加</w:t>
      </w:r>
      <w:r w:rsidR="00A85461" w:rsidRPr="00014FDB">
        <w:rPr>
          <w:rFonts w:eastAsia="標楷體" w:hAnsi="新細明體" w:hint="eastAsia"/>
          <w:color w:val="000000"/>
          <w:sz w:val="28"/>
          <w:szCs w:val="28"/>
        </w:rPr>
        <w:t>分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依據</w:t>
      </w:r>
      <w:r w:rsidR="0018716E" w:rsidRPr="00014FDB">
        <w:rPr>
          <w:rFonts w:eastAsia="標楷體" w:hAnsi="新細明體" w:hint="eastAsia"/>
          <w:color w:val="000000"/>
          <w:sz w:val="28"/>
          <w:szCs w:val="28"/>
        </w:rPr>
        <w:t>，並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提報專科醫師甄審委員會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決定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。</w:t>
      </w:r>
      <w:r w:rsidR="00A71E27" w:rsidRPr="00014FDB">
        <w:rPr>
          <w:rFonts w:eastAsia="標楷體" w:hAnsi="新細明體" w:hint="eastAsia"/>
          <w:color w:val="000000"/>
          <w:sz w:val="28"/>
          <w:szCs w:val="28"/>
        </w:rPr>
        <w:t>所有考生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口試通過與否</w:t>
      </w:r>
      <w:r w:rsidR="00A71E27" w:rsidRPr="00014FDB">
        <w:rPr>
          <w:rFonts w:eastAsia="標楷體" w:hAnsi="新細明體" w:hint="eastAsia"/>
          <w:color w:val="000000"/>
          <w:sz w:val="28"/>
          <w:szCs w:val="28"/>
        </w:rPr>
        <w:t>應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由</w:t>
      </w:r>
      <w:r w:rsidR="00A71E27" w:rsidRPr="00014FDB">
        <w:rPr>
          <w:rFonts w:eastAsia="標楷體" w:hAnsi="新細明體" w:hint="eastAsia"/>
          <w:color w:val="000000"/>
          <w:sz w:val="28"/>
          <w:szCs w:val="28"/>
        </w:rPr>
        <w:t>專科醫師甄審委員會作成最後決議。</w:t>
      </w:r>
    </w:p>
    <w:p w:rsidR="002C7209" w:rsidRPr="00014FDB" w:rsidRDefault="006B5579" w:rsidP="003A7F87">
      <w:pPr>
        <w:pStyle w:val="a6"/>
        <w:ind w:left="960" w:firstLineChars="0" w:firstLine="0"/>
        <w:rPr>
          <w:rFonts w:eastAsia="標楷體"/>
          <w:dstrike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五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、口試委員由本會專科醫師甄審委員會推薦聘請之。</w:t>
      </w:r>
    </w:p>
    <w:p w:rsidR="002C7209" w:rsidRPr="00014FDB" w:rsidRDefault="006B5579" w:rsidP="003A7F87">
      <w:pPr>
        <w:pStyle w:val="a6"/>
        <w:ind w:left="960" w:firstLineChars="0" w:firstLine="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六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、專科醫師甄審口試委員迴避原則：</w:t>
      </w:r>
    </w:p>
    <w:p w:rsidR="002C7209" w:rsidRPr="00014FDB" w:rsidRDefault="003A7F87" w:rsidP="005F579C">
      <w:pPr>
        <w:pStyle w:val="a6"/>
        <w:ind w:leftChars="200" w:firstLineChars="300" w:firstLine="84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t>1.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曾直接指導考生累積達六個月</w:t>
      </w:r>
      <w:r w:rsidR="004333D1">
        <w:rPr>
          <w:rFonts w:eastAsia="標楷體" w:hAnsi="新細明體" w:hint="eastAsia"/>
          <w:color w:val="000000"/>
          <w:sz w:val="28"/>
          <w:szCs w:val="28"/>
        </w:rPr>
        <w:t>（含）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以上的口試委員應迴避。</w:t>
      </w:r>
    </w:p>
    <w:p w:rsidR="002C7209" w:rsidRPr="00014FDB" w:rsidRDefault="003A7F87" w:rsidP="005F579C">
      <w:pPr>
        <w:pStyle w:val="a6"/>
        <w:ind w:leftChars="548" w:left="1595" w:hangingChars="100" w:hanging="28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lastRenderedPageBreak/>
        <w:t>2.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考生</w:t>
      </w:r>
      <w:r w:rsidR="0032329F">
        <w:rPr>
          <w:rFonts w:eastAsia="標楷體" w:hAnsi="新細明體" w:hint="eastAsia"/>
          <w:color w:val="000000"/>
          <w:sz w:val="28"/>
          <w:szCs w:val="28"/>
        </w:rPr>
        <w:t>若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曾</w:t>
      </w:r>
      <w:r w:rsidR="004333D1">
        <w:rPr>
          <w:rFonts w:eastAsia="標楷體" w:hAnsi="新細明體" w:hint="eastAsia"/>
          <w:color w:val="000000"/>
          <w:sz w:val="28"/>
          <w:szCs w:val="28"/>
        </w:rPr>
        <w:t>於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某單位任職或訓練，該單位同時期</w:t>
      </w:r>
      <w:r w:rsidR="0032329F">
        <w:rPr>
          <w:rFonts w:eastAsia="標楷體" w:hAnsi="新細明體" w:hint="eastAsia"/>
          <w:color w:val="000000"/>
          <w:sz w:val="28"/>
          <w:szCs w:val="28"/>
        </w:rPr>
        <w:t>任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職之</w:t>
      </w:r>
      <w:r w:rsidR="0032329F">
        <w:rPr>
          <w:rFonts w:eastAsia="標楷體" w:hAnsi="新細明體" w:hint="eastAsia"/>
          <w:color w:val="000000"/>
          <w:sz w:val="28"/>
          <w:szCs w:val="28"/>
        </w:rPr>
        <w:t>口試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委員均需迴避。</w:t>
      </w:r>
    </w:p>
    <w:p w:rsidR="002C7209" w:rsidRPr="00014FDB" w:rsidRDefault="003A7F87" w:rsidP="005F579C">
      <w:pPr>
        <w:pStyle w:val="a6"/>
        <w:ind w:leftChars="200" w:firstLineChars="300" w:firstLine="84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t>3.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有親屬</w:t>
      </w:r>
      <w:r w:rsidR="004333D1">
        <w:rPr>
          <w:rFonts w:eastAsia="標楷體" w:hAnsi="新細明體" w:hint="eastAsia"/>
          <w:color w:val="000000"/>
          <w:sz w:val="28"/>
          <w:szCs w:val="28"/>
        </w:rPr>
        <w:t>或同學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關係者。</w:t>
      </w:r>
    </w:p>
    <w:p w:rsidR="002C7209" w:rsidRDefault="003A7F87" w:rsidP="005F579C">
      <w:pPr>
        <w:pStyle w:val="a6"/>
        <w:ind w:leftChars="548" w:left="1595" w:hangingChars="100" w:hanging="280"/>
        <w:rPr>
          <w:rFonts w:eastAsia="標楷體" w:hAnsi="新細明體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t>4.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考生</w:t>
      </w:r>
      <w:r w:rsidR="004333D1">
        <w:rPr>
          <w:rFonts w:eastAsia="標楷體" w:hAnsi="新細明體" w:hint="eastAsia"/>
          <w:color w:val="000000"/>
          <w:sz w:val="28"/>
          <w:szCs w:val="28"/>
        </w:rPr>
        <w:t>已接受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同一口試委員</w:t>
      </w:r>
      <w:r w:rsidR="004333D1">
        <w:rPr>
          <w:rFonts w:eastAsia="標楷體" w:hAnsi="新細明體" w:hint="eastAsia"/>
          <w:color w:val="000000"/>
          <w:sz w:val="28"/>
          <w:szCs w:val="28"/>
        </w:rPr>
        <w:t>口試兩次者，於第</w:t>
      </w:r>
      <w:r w:rsidR="007D37CD">
        <w:rPr>
          <w:rFonts w:eastAsia="標楷體" w:hAnsi="新細明體" w:hint="eastAsia"/>
          <w:color w:val="000000"/>
          <w:sz w:val="28"/>
          <w:szCs w:val="28"/>
        </w:rPr>
        <w:t>三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次</w:t>
      </w:r>
      <w:r w:rsidR="004333D1">
        <w:rPr>
          <w:rFonts w:eastAsia="標楷體" w:hAnsi="新細明體" w:hint="eastAsia"/>
          <w:color w:val="000000"/>
          <w:sz w:val="28"/>
          <w:szCs w:val="28"/>
        </w:rPr>
        <w:t>（含）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以上</w:t>
      </w:r>
      <w:r w:rsidR="004333D1">
        <w:rPr>
          <w:rFonts w:eastAsia="標楷體" w:hAnsi="新細明體" w:hint="eastAsia"/>
          <w:color w:val="000000"/>
          <w:sz w:val="28"/>
          <w:szCs w:val="28"/>
        </w:rPr>
        <w:t>時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，考生可提出申請迴避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，經試務小組召集人同意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，得重新抽籤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。</w:t>
      </w:r>
    </w:p>
    <w:p w:rsidR="007D37CD" w:rsidRDefault="007D37CD" w:rsidP="005F579C">
      <w:pPr>
        <w:pStyle w:val="a6"/>
        <w:ind w:leftChars="548" w:left="1595" w:hangingChars="100" w:hanging="280"/>
        <w:rPr>
          <w:rFonts w:eastAsia="標楷體" w:hAnsi="新細明體"/>
          <w:color w:val="000000"/>
          <w:sz w:val="28"/>
          <w:szCs w:val="28"/>
        </w:rPr>
      </w:pPr>
      <w:r>
        <w:rPr>
          <w:rFonts w:eastAsia="標楷體" w:hAnsi="新細明體" w:hint="eastAsia"/>
          <w:color w:val="000000"/>
          <w:sz w:val="28"/>
          <w:szCs w:val="28"/>
        </w:rPr>
        <w:t>5.</w:t>
      </w:r>
      <w:r w:rsidR="00C27A56">
        <w:rPr>
          <w:rFonts w:eastAsia="標楷體" w:hAnsi="新細明體" w:hint="eastAsia"/>
          <w:color w:val="000000"/>
          <w:sz w:val="28"/>
          <w:szCs w:val="28"/>
        </w:rPr>
        <w:t>口試委員</w:t>
      </w:r>
      <w:r>
        <w:rPr>
          <w:rFonts w:eastAsia="標楷體" w:hAnsi="新細明體" w:hint="eastAsia"/>
          <w:color w:val="000000"/>
          <w:sz w:val="28"/>
          <w:szCs w:val="28"/>
        </w:rPr>
        <w:t>主動迴避。</w:t>
      </w:r>
    </w:p>
    <w:p w:rsidR="007D37CD" w:rsidRPr="007D37CD" w:rsidRDefault="004333D1" w:rsidP="005F579C">
      <w:pPr>
        <w:pStyle w:val="a6"/>
        <w:ind w:leftChars="548" w:left="1595" w:hangingChars="100" w:hanging="280"/>
        <w:rPr>
          <w:rFonts w:eastAsia="標楷體"/>
          <w:color w:val="000000"/>
          <w:sz w:val="28"/>
          <w:szCs w:val="28"/>
        </w:rPr>
      </w:pPr>
      <w:r>
        <w:rPr>
          <w:rFonts w:eastAsia="標楷體" w:hAnsi="新細明體" w:hint="eastAsia"/>
          <w:color w:val="000000"/>
          <w:sz w:val="28"/>
          <w:szCs w:val="28"/>
        </w:rPr>
        <w:t>6</w:t>
      </w:r>
      <w:r w:rsidR="007D37CD">
        <w:rPr>
          <w:rFonts w:eastAsia="標楷體" w:hAnsi="新細明體" w:hint="eastAsia"/>
          <w:color w:val="000000"/>
          <w:sz w:val="28"/>
          <w:szCs w:val="28"/>
        </w:rPr>
        <w:t>.</w:t>
      </w:r>
      <w:r w:rsidR="007D37CD">
        <w:rPr>
          <w:rFonts w:eastAsia="標楷體" w:hAnsi="新細明體" w:hint="eastAsia"/>
          <w:color w:val="000000"/>
          <w:sz w:val="28"/>
          <w:szCs w:val="28"/>
        </w:rPr>
        <w:t>考生於抽</w:t>
      </w:r>
      <w:r>
        <w:rPr>
          <w:rFonts w:eastAsia="標楷體" w:hAnsi="新細明體" w:hint="eastAsia"/>
          <w:color w:val="000000"/>
          <w:sz w:val="28"/>
          <w:szCs w:val="28"/>
        </w:rPr>
        <w:t>選</w:t>
      </w:r>
      <w:r w:rsidR="00E1062C" w:rsidRPr="00014FDB">
        <w:rPr>
          <w:rFonts w:eastAsia="標楷體" w:hAnsi="新細明體" w:hint="eastAsia"/>
          <w:color w:val="000000"/>
          <w:sz w:val="28"/>
          <w:szCs w:val="28"/>
        </w:rPr>
        <w:t>口試委員</w:t>
      </w:r>
      <w:r w:rsidR="007D37CD">
        <w:rPr>
          <w:rFonts w:eastAsia="標楷體" w:hAnsi="新細明體" w:hint="eastAsia"/>
          <w:color w:val="000000"/>
          <w:sz w:val="28"/>
          <w:szCs w:val="28"/>
        </w:rPr>
        <w:t>後</w:t>
      </w:r>
      <w:r w:rsidR="00B96AA2">
        <w:rPr>
          <w:rFonts w:eastAsia="標楷體" w:hAnsi="新細明體" w:hint="eastAsia"/>
          <w:color w:val="000000"/>
          <w:sz w:val="28"/>
          <w:szCs w:val="28"/>
        </w:rPr>
        <w:t>不得</w:t>
      </w:r>
      <w:r>
        <w:rPr>
          <w:rFonts w:eastAsia="標楷體" w:hAnsi="新細明體" w:hint="eastAsia"/>
          <w:color w:val="000000"/>
          <w:sz w:val="28"/>
          <w:szCs w:val="28"/>
        </w:rPr>
        <w:t>再</w:t>
      </w:r>
      <w:r w:rsidR="007D37CD">
        <w:rPr>
          <w:rFonts w:eastAsia="標楷體" w:hAnsi="新細明體" w:hint="eastAsia"/>
          <w:color w:val="000000"/>
          <w:sz w:val="28"/>
          <w:szCs w:val="28"/>
        </w:rPr>
        <w:t>提出迴避。</w:t>
      </w:r>
    </w:p>
    <w:p w:rsidR="0084546A" w:rsidRDefault="006B5579" w:rsidP="003A7F87">
      <w:pPr>
        <w:ind w:left="9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七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、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本</w:t>
      </w:r>
      <w:r w:rsidR="00184229" w:rsidRPr="00014FDB">
        <w:rPr>
          <w:rFonts w:eastAsia="標楷體" w:hAnsi="新細明體" w:hint="eastAsia"/>
          <w:color w:val="000000"/>
          <w:sz w:val="28"/>
          <w:szCs w:val="28"/>
        </w:rPr>
        <w:t>原則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由本會專科醫師甄審委員會通過後施行，修改時亦同。</w:t>
      </w:r>
    </w:p>
    <w:p w:rsidR="0084546A" w:rsidRPr="0084546A" w:rsidRDefault="0084546A" w:rsidP="0084546A">
      <w:pPr>
        <w:rPr>
          <w:rFonts w:eastAsia="標楷體"/>
          <w:sz w:val="28"/>
          <w:szCs w:val="28"/>
        </w:rPr>
      </w:pPr>
    </w:p>
    <w:p w:rsidR="0084546A" w:rsidRPr="0084546A" w:rsidRDefault="0084546A" w:rsidP="0084546A">
      <w:pPr>
        <w:rPr>
          <w:rFonts w:eastAsia="標楷體"/>
          <w:sz w:val="28"/>
          <w:szCs w:val="28"/>
        </w:rPr>
      </w:pPr>
    </w:p>
    <w:p w:rsidR="0084546A" w:rsidRPr="0084546A" w:rsidRDefault="0084546A" w:rsidP="0084546A">
      <w:pPr>
        <w:rPr>
          <w:rFonts w:eastAsia="標楷體"/>
          <w:sz w:val="28"/>
          <w:szCs w:val="28"/>
        </w:rPr>
      </w:pPr>
    </w:p>
    <w:p w:rsidR="0084546A" w:rsidRPr="0084546A" w:rsidRDefault="0084546A" w:rsidP="0084546A">
      <w:pPr>
        <w:rPr>
          <w:rFonts w:eastAsia="標楷體"/>
          <w:sz w:val="28"/>
          <w:szCs w:val="28"/>
        </w:rPr>
      </w:pPr>
    </w:p>
    <w:p w:rsidR="0084546A" w:rsidRPr="0084546A" w:rsidRDefault="0084546A" w:rsidP="0084546A">
      <w:pPr>
        <w:rPr>
          <w:rFonts w:eastAsia="標楷體"/>
          <w:sz w:val="28"/>
          <w:szCs w:val="28"/>
        </w:rPr>
      </w:pPr>
    </w:p>
    <w:p w:rsidR="0084546A" w:rsidRPr="0084546A" w:rsidRDefault="0084546A" w:rsidP="0084546A">
      <w:pPr>
        <w:rPr>
          <w:rFonts w:eastAsia="標楷體"/>
          <w:sz w:val="28"/>
          <w:szCs w:val="28"/>
        </w:rPr>
      </w:pPr>
    </w:p>
    <w:p w:rsidR="0084546A" w:rsidRPr="0084546A" w:rsidRDefault="0084546A" w:rsidP="0084546A">
      <w:pPr>
        <w:rPr>
          <w:rFonts w:eastAsia="標楷體"/>
          <w:sz w:val="28"/>
          <w:szCs w:val="28"/>
        </w:rPr>
      </w:pPr>
    </w:p>
    <w:p w:rsidR="0084546A" w:rsidRDefault="0084546A" w:rsidP="0084546A">
      <w:pPr>
        <w:rPr>
          <w:rFonts w:eastAsia="標楷體"/>
          <w:sz w:val="28"/>
          <w:szCs w:val="28"/>
        </w:rPr>
      </w:pPr>
    </w:p>
    <w:p w:rsidR="002C7209" w:rsidRPr="0084546A" w:rsidRDefault="0084546A" w:rsidP="0084546A">
      <w:pPr>
        <w:tabs>
          <w:tab w:val="left" w:pos="3840"/>
        </w:tabs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sectPr w:rsidR="002C7209" w:rsidRPr="0084546A" w:rsidSect="0084546A">
      <w:footerReference w:type="even" r:id="rId8"/>
      <w:footerReference w:type="default" r:id="rId9"/>
      <w:pgSz w:w="11906" w:h="16838"/>
      <w:pgMar w:top="709" w:right="1134" w:bottom="1134" w:left="1134" w:header="851" w:footer="992" w:gutter="567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59" w:rsidRDefault="00030359">
      <w:r>
        <w:separator/>
      </w:r>
    </w:p>
  </w:endnote>
  <w:endnote w:type="continuationSeparator" w:id="1">
    <w:p w:rsidR="00030359" w:rsidRDefault="0003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35" w:rsidRDefault="003C763F">
    <w:pPr>
      <w:pStyle w:val="a8"/>
      <w:jc w:val="center"/>
    </w:pPr>
    <w:r w:rsidRPr="003C763F">
      <w:fldChar w:fldCharType="begin"/>
    </w:r>
    <w:r w:rsidR="00FE6029">
      <w:instrText xml:space="preserve"> PAGE   \* MERGEFORMAT </w:instrText>
    </w:r>
    <w:r w:rsidRPr="003C763F">
      <w:fldChar w:fldCharType="separate"/>
    </w:r>
    <w:r w:rsidR="00C5305D" w:rsidRPr="00C5305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96CF7" w:rsidRDefault="00C96C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13" w:rsidRDefault="00942213">
    <w:pPr>
      <w:pStyle w:val="a8"/>
      <w:jc w:val="center"/>
    </w:pPr>
  </w:p>
  <w:p w:rsidR="00BC556A" w:rsidRDefault="0089528B">
    <w:pPr>
      <w:pStyle w:val="a8"/>
      <w:jc w:val="center"/>
    </w:pPr>
    <w:r>
      <w:rPr>
        <w:rFonts w:hint="eastAsia"/>
      </w:rPr>
      <w:t>1</w:t>
    </w:r>
  </w:p>
  <w:p w:rsidR="00C96CF7" w:rsidRDefault="00C96C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59" w:rsidRDefault="00030359">
      <w:r>
        <w:separator/>
      </w:r>
    </w:p>
  </w:footnote>
  <w:footnote w:type="continuationSeparator" w:id="1">
    <w:p w:rsidR="00030359" w:rsidRDefault="0003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7E"/>
    <w:multiLevelType w:val="hybridMultilevel"/>
    <w:tmpl w:val="C43E29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368CC"/>
    <w:multiLevelType w:val="hybridMultilevel"/>
    <w:tmpl w:val="35E4B7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C1389"/>
    <w:multiLevelType w:val="hybridMultilevel"/>
    <w:tmpl w:val="1664796C"/>
    <w:lvl w:ilvl="0" w:tplc="3B54701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FD642E"/>
    <w:multiLevelType w:val="hybridMultilevel"/>
    <w:tmpl w:val="E84EAFCA"/>
    <w:lvl w:ilvl="0" w:tplc="4D48596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E84E45"/>
    <w:multiLevelType w:val="hybridMultilevel"/>
    <w:tmpl w:val="02D27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3D4A5F"/>
    <w:multiLevelType w:val="hybridMultilevel"/>
    <w:tmpl w:val="C77C6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9599E"/>
    <w:multiLevelType w:val="hybridMultilevel"/>
    <w:tmpl w:val="728A8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DC7D5A"/>
    <w:multiLevelType w:val="hybridMultilevel"/>
    <w:tmpl w:val="E96EE016"/>
    <w:lvl w:ilvl="0" w:tplc="7D6AA7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1C8AF8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33E1711A"/>
    <w:multiLevelType w:val="hybridMultilevel"/>
    <w:tmpl w:val="F3C0A800"/>
    <w:lvl w:ilvl="0" w:tplc="6010DC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B975B9"/>
    <w:multiLevelType w:val="hybridMultilevel"/>
    <w:tmpl w:val="5832FACC"/>
    <w:lvl w:ilvl="0" w:tplc="54B8AC8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5F3C21"/>
    <w:multiLevelType w:val="hybridMultilevel"/>
    <w:tmpl w:val="914441BA"/>
    <w:lvl w:ilvl="0" w:tplc="DB722D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F59C6"/>
    <w:multiLevelType w:val="hybridMultilevel"/>
    <w:tmpl w:val="CDB29E48"/>
    <w:lvl w:ilvl="0" w:tplc="D96A65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6549BA"/>
    <w:multiLevelType w:val="hybridMultilevel"/>
    <w:tmpl w:val="756AD272"/>
    <w:lvl w:ilvl="0" w:tplc="73C0FF80">
      <w:start w:val="1"/>
      <w:numFmt w:val="decimal"/>
      <w:lvlText w:val="〈%1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4F6174DC"/>
    <w:multiLevelType w:val="hybridMultilevel"/>
    <w:tmpl w:val="B3CE803E"/>
    <w:lvl w:ilvl="0" w:tplc="A7ACFAC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0A6294A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B8E332F"/>
    <w:multiLevelType w:val="hybridMultilevel"/>
    <w:tmpl w:val="9AAA1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ECF079F"/>
    <w:multiLevelType w:val="hybridMultilevel"/>
    <w:tmpl w:val="0590B9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F069A7"/>
    <w:multiLevelType w:val="hybridMultilevel"/>
    <w:tmpl w:val="A83CB312"/>
    <w:lvl w:ilvl="0" w:tplc="9B4AE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E84A1302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4A46B1A4">
      <w:start w:val="1"/>
      <w:numFmt w:val="decimal"/>
      <w:lvlText w:val="(%3)"/>
      <w:lvlJc w:val="left"/>
      <w:pPr>
        <w:tabs>
          <w:tab w:val="num" w:pos="1560"/>
        </w:tabs>
        <w:ind w:left="156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48E6BF3"/>
    <w:multiLevelType w:val="hybridMultilevel"/>
    <w:tmpl w:val="2E0CFA7E"/>
    <w:lvl w:ilvl="0" w:tplc="D0EEB2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C8214B"/>
    <w:multiLevelType w:val="hybridMultilevel"/>
    <w:tmpl w:val="E1DAE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1D68F9"/>
    <w:multiLevelType w:val="hybridMultilevel"/>
    <w:tmpl w:val="1C58C0DA"/>
    <w:lvl w:ilvl="0" w:tplc="6A0CD42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582B9E8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2520AFF6">
      <w:start w:val="1"/>
      <w:numFmt w:val="upperLetter"/>
      <w:lvlText w:val="%3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A40A844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15"/>
  </w:num>
  <w:num w:numId="18">
    <w:abstractNumId w:val="18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gutterAtTop/>
  <w:stylePaneFormatFilter w:val="3F01"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2EB"/>
    <w:rsid w:val="00014FDB"/>
    <w:rsid w:val="00030359"/>
    <w:rsid w:val="00095D21"/>
    <w:rsid w:val="000D0A0C"/>
    <w:rsid w:val="00125141"/>
    <w:rsid w:val="001477AE"/>
    <w:rsid w:val="00164087"/>
    <w:rsid w:val="00184229"/>
    <w:rsid w:val="00186CEA"/>
    <w:rsid w:val="0018716E"/>
    <w:rsid w:val="001F108F"/>
    <w:rsid w:val="00226DDB"/>
    <w:rsid w:val="00227855"/>
    <w:rsid w:val="002318DB"/>
    <w:rsid w:val="00263EC6"/>
    <w:rsid w:val="002A74B3"/>
    <w:rsid w:val="002B4FCC"/>
    <w:rsid w:val="002B712D"/>
    <w:rsid w:val="002C7209"/>
    <w:rsid w:val="002D5B6E"/>
    <w:rsid w:val="002E2223"/>
    <w:rsid w:val="002E3CE9"/>
    <w:rsid w:val="002F30A9"/>
    <w:rsid w:val="002F3BD6"/>
    <w:rsid w:val="00305247"/>
    <w:rsid w:val="0032329F"/>
    <w:rsid w:val="003A7F87"/>
    <w:rsid w:val="003B0390"/>
    <w:rsid w:val="003C551A"/>
    <w:rsid w:val="003C763F"/>
    <w:rsid w:val="003C76E2"/>
    <w:rsid w:val="003F7BB5"/>
    <w:rsid w:val="004333D1"/>
    <w:rsid w:val="00455DD5"/>
    <w:rsid w:val="004A5B94"/>
    <w:rsid w:val="004B6748"/>
    <w:rsid w:val="0050618B"/>
    <w:rsid w:val="0054663C"/>
    <w:rsid w:val="00562B2E"/>
    <w:rsid w:val="005655E1"/>
    <w:rsid w:val="005B1B10"/>
    <w:rsid w:val="005C3E1B"/>
    <w:rsid w:val="005F579C"/>
    <w:rsid w:val="006401FA"/>
    <w:rsid w:val="00643554"/>
    <w:rsid w:val="006448EC"/>
    <w:rsid w:val="00693348"/>
    <w:rsid w:val="006B5579"/>
    <w:rsid w:val="006B5EF2"/>
    <w:rsid w:val="00721BAA"/>
    <w:rsid w:val="00732953"/>
    <w:rsid w:val="00772B19"/>
    <w:rsid w:val="00792BC8"/>
    <w:rsid w:val="007A5E7C"/>
    <w:rsid w:val="007D37CD"/>
    <w:rsid w:val="007D5127"/>
    <w:rsid w:val="007E4A49"/>
    <w:rsid w:val="007E6313"/>
    <w:rsid w:val="0084546A"/>
    <w:rsid w:val="008502EB"/>
    <w:rsid w:val="0085073E"/>
    <w:rsid w:val="008564C8"/>
    <w:rsid w:val="00875235"/>
    <w:rsid w:val="00882BB6"/>
    <w:rsid w:val="0089528B"/>
    <w:rsid w:val="008B14A6"/>
    <w:rsid w:val="008F287C"/>
    <w:rsid w:val="0090699B"/>
    <w:rsid w:val="0090746A"/>
    <w:rsid w:val="0090791C"/>
    <w:rsid w:val="009252B8"/>
    <w:rsid w:val="00925C52"/>
    <w:rsid w:val="00942213"/>
    <w:rsid w:val="00961136"/>
    <w:rsid w:val="009D7486"/>
    <w:rsid w:val="00A51E78"/>
    <w:rsid w:val="00A71E27"/>
    <w:rsid w:val="00A75A6F"/>
    <w:rsid w:val="00A8499B"/>
    <w:rsid w:val="00A85461"/>
    <w:rsid w:val="00A94B49"/>
    <w:rsid w:val="00AA36C9"/>
    <w:rsid w:val="00AB54F6"/>
    <w:rsid w:val="00B555F0"/>
    <w:rsid w:val="00B569FD"/>
    <w:rsid w:val="00B67026"/>
    <w:rsid w:val="00B96AA2"/>
    <w:rsid w:val="00BC556A"/>
    <w:rsid w:val="00BD753B"/>
    <w:rsid w:val="00C27A56"/>
    <w:rsid w:val="00C33924"/>
    <w:rsid w:val="00C4554C"/>
    <w:rsid w:val="00C5305D"/>
    <w:rsid w:val="00C93178"/>
    <w:rsid w:val="00C96CF7"/>
    <w:rsid w:val="00CB4275"/>
    <w:rsid w:val="00CC0791"/>
    <w:rsid w:val="00CD4A4E"/>
    <w:rsid w:val="00D50D5D"/>
    <w:rsid w:val="00E1062C"/>
    <w:rsid w:val="00E263B1"/>
    <w:rsid w:val="00E84311"/>
    <w:rsid w:val="00E87B9C"/>
    <w:rsid w:val="00E97E74"/>
    <w:rsid w:val="00EA6D6E"/>
    <w:rsid w:val="00EC4111"/>
    <w:rsid w:val="00F047D3"/>
    <w:rsid w:val="00F06A6C"/>
    <w:rsid w:val="00F400DB"/>
    <w:rsid w:val="00FB11F4"/>
    <w:rsid w:val="00FD3AD7"/>
    <w:rsid w:val="00FE3023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B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F3BD6"/>
    <w:rPr>
      <w:sz w:val="18"/>
      <w:szCs w:val="18"/>
    </w:rPr>
  </w:style>
  <w:style w:type="paragraph" w:styleId="a4">
    <w:name w:val="annotation text"/>
    <w:basedOn w:val="a"/>
    <w:link w:val="a5"/>
    <w:semiHidden/>
    <w:rsid w:val="002F3BD6"/>
  </w:style>
  <w:style w:type="paragraph" w:styleId="a6">
    <w:name w:val="Body Text Indent"/>
    <w:basedOn w:val="a"/>
    <w:rsid w:val="002F3BD6"/>
    <w:pPr>
      <w:ind w:left="480" w:hangingChars="200" w:hanging="480"/>
    </w:pPr>
  </w:style>
  <w:style w:type="character" w:styleId="a7">
    <w:name w:val="Hyperlink"/>
    <w:basedOn w:val="a0"/>
    <w:rsid w:val="002F3BD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F3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2F3BD6"/>
  </w:style>
  <w:style w:type="paragraph" w:styleId="ab">
    <w:name w:val="header"/>
    <w:basedOn w:val="a"/>
    <w:link w:val="ac"/>
    <w:uiPriority w:val="99"/>
    <w:rsid w:val="00184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84229"/>
    <w:rPr>
      <w:kern w:val="2"/>
    </w:rPr>
  </w:style>
  <w:style w:type="character" w:customStyle="1" w:styleId="a9">
    <w:name w:val="頁尾 字元"/>
    <w:basedOn w:val="a0"/>
    <w:link w:val="a8"/>
    <w:uiPriority w:val="99"/>
    <w:rsid w:val="00BC556A"/>
    <w:rPr>
      <w:kern w:val="2"/>
    </w:rPr>
  </w:style>
  <w:style w:type="paragraph" w:styleId="ad">
    <w:name w:val="Balloon Text"/>
    <w:basedOn w:val="a"/>
    <w:link w:val="ae"/>
    <w:rsid w:val="00263EC6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263EC6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annotation subject"/>
    <w:basedOn w:val="a4"/>
    <w:next w:val="a4"/>
    <w:link w:val="af0"/>
    <w:rsid w:val="00E263B1"/>
    <w:rPr>
      <w:b/>
      <w:bCs/>
    </w:rPr>
  </w:style>
  <w:style w:type="character" w:customStyle="1" w:styleId="a5">
    <w:name w:val="註解文字 字元"/>
    <w:basedOn w:val="a0"/>
    <w:link w:val="a4"/>
    <w:semiHidden/>
    <w:rsid w:val="00E263B1"/>
    <w:rPr>
      <w:kern w:val="2"/>
      <w:sz w:val="24"/>
      <w:szCs w:val="24"/>
    </w:rPr>
  </w:style>
  <w:style w:type="character" w:customStyle="1" w:styleId="af0">
    <w:name w:val="註解主旨 字元"/>
    <w:basedOn w:val="a5"/>
    <w:link w:val="af"/>
    <w:rsid w:val="00E263B1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ECC6-6CCB-4EF7-87CC-1102A4A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>中華民國台灣兒童青少年精神醫學會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精神科專科醫師甄審申請須知</dc:title>
  <dc:creator>user</dc:creator>
  <cp:lastModifiedBy>tsgp tsgp</cp:lastModifiedBy>
  <cp:revision>2</cp:revision>
  <cp:lastPrinted>2005-12-10T09:54:00Z</cp:lastPrinted>
  <dcterms:created xsi:type="dcterms:W3CDTF">2016-08-31T03:23:00Z</dcterms:created>
  <dcterms:modified xsi:type="dcterms:W3CDTF">2016-08-31T03:23:00Z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