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C19C2" w14:textId="3C4F858D" w:rsidR="00963044" w:rsidRDefault="00963044" w:rsidP="00963044">
      <w:pPr>
        <w:pStyle w:val="Web"/>
        <w:shd w:val="clear" w:color="auto" w:fill="FFFFFF"/>
        <w:spacing w:line="495" w:lineRule="atLeast"/>
        <w:rPr>
          <w:rFonts w:ascii="Arial" w:hAnsi="Arial" w:cs="Arial"/>
          <w:color w:val="000000"/>
          <w:spacing w:val="30"/>
          <w:sz w:val="23"/>
          <w:szCs w:val="23"/>
        </w:rPr>
      </w:pPr>
      <w:r>
        <w:rPr>
          <w:rStyle w:val="a7"/>
          <w:rFonts w:ascii="Arial" w:hAnsi="Arial" w:cs="Arial" w:hint="eastAsia"/>
          <w:color w:val="000000"/>
          <w:spacing w:val="30"/>
          <w:sz w:val="23"/>
          <w:szCs w:val="23"/>
        </w:rPr>
        <w:t>一</w:t>
      </w:r>
      <w:r>
        <w:rPr>
          <w:rStyle w:val="a7"/>
          <w:rFonts w:ascii="Arial" w:hAnsi="Arial" w:cs="Arial"/>
          <w:color w:val="000000"/>
          <w:spacing w:val="30"/>
          <w:sz w:val="23"/>
          <w:szCs w:val="23"/>
        </w:rPr>
        <w:t>、時間：</w:t>
      </w:r>
      <w:r>
        <w:rPr>
          <w:rFonts w:ascii="Arial" w:hAnsi="Arial" w:cs="Arial"/>
          <w:color w:val="000000"/>
          <w:spacing w:val="30"/>
          <w:sz w:val="23"/>
          <w:szCs w:val="23"/>
        </w:rPr>
        <w:t>2023/04/27(</w:t>
      </w:r>
      <w:r>
        <w:rPr>
          <w:rFonts w:ascii="Arial" w:hAnsi="Arial" w:cs="Arial"/>
          <w:color w:val="000000"/>
          <w:spacing w:val="30"/>
          <w:sz w:val="23"/>
          <w:szCs w:val="23"/>
        </w:rPr>
        <w:t>四</w:t>
      </w:r>
      <w:r>
        <w:rPr>
          <w:rFonts w:ascii="Arial" w:hAnsi="Arial" w:cs="Arial"/>
          <w:color w:val="000000"/>
          <w:spacing w:val="30"/>
          <w:sz w:val="23"/>
          <w:szCs w:val="23"/>
        </w:rPr>
        <w:t>) 12:00pm-13:15pm</w:t>
      </w:r>
    </w:p>
    <w:p w14:paraId="4784CA51" w14:textId="28FF7311" w:rsidR="00963044" w:rsidRDefault="00963044" w:rsidP="00963044">
      <w:pPr>
        <w:pStyle w:val="Web"/>
        <w:shd w:val="clear" w:color="auto" w:fill="FFFFFF"/>
        <w:spacing w:line="495" w:lineRule="atLeast"/>
        <w:rPr>
          <w:rFonts w:ascii="Arial" w:hAnsi="Arial" w:cs="Arial"/>
          <w:color w:val="000000"/>
          <w:spacing w:val="30"/>
          <w:sz w:val="23"/>
          <w:szCs w:val="23"/>
        </w:rPr>
      </w:pPr>
      <w:r>
        <w:rPr>
          <w:rStyle w:val="a7"/>
          <w:rFonts w:ascii="Arial" w:hAnsi="Arial" w:cs="Arial" w:hint="eastAsia"/>
          <w:color w:val="000000"/>
          <w:spacing w:val="30"/>
          <w:sz w:val="23"/>
          <w:szCs w:val="23"/>
        </w:rPr>
        <w:t>二</w:t>
      </w:r>
      <w:r>
        <w:rPr>
          <w:rStyle w:val="a7"/>
          <w:rFonts w:ascii="Arial" w:hAnsi="Arial" w:cs="Arial"/>
          <w:color w:val="000000"/>
          <w:spacing w:val="30"/>
          <w:sz w:val="23"/>
          <w:szCs w:val="23"/>
        </w:rPr>
        <w:t>、講師</w:t>
      </w:r>
      <w:proofErr w:type="gramStart"/>
      <w:r>
        <w:rPr>
          <w:rFonts w:ascii="Arial" w:hAnsi="Arial" w:cs="Arial"/>
          <w:color w:val="000000"/>
          <w:spacing w:val="30"/>
          <w:sz w:val="23"/>
          <w:szCs w:val="23"/>
        </w:rPr>
        <w:t>﹕</w:t>
      </w:r>
      <w:proofErr w:type="gramEnd"/>
      <w:r>
        <w:rPr>
          <w:rFonts w:ascii="Arial" w:hAnsi="Arial" w:cs="Arial"/>
          <w:color w:val="000000"/>
          <w:spacing w:val="30"/>
          <w:sz w:val="23"/>
          <w:szCs w:val="23"/>
        </w:rPr>
        <w:t>徐文俊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30"/>
          <w:sz w:val="23"/>
          <w:szCs w:val="23"/>
        </w:rPr>
        <w:t>醫師</w:t>
      </w:r>
      <w:r>
        <w:rPr>
          <w:rFonts w:ascii="Arial" w:hAnsi="Arial" w:cs="Arial"/>
          <w:color w:val="000000"/>
          <w:spacing w:val="30"/>
          <w:sz w:val="23"/>
          <w:szCs w:val="23"/>
        </w:rPr>
        <w:t> - </w:t>
      </w:r>
      <w:r>
        <w:rPr>
          <w:rFonts w:ascii="Arial" w:hAnsi="Arial" w:cs="Arial"/>
          <w:color w:val="000000"/>
          <w:spacing w:val="30"/>
          <w:sz w:val="23"/>
          <w:szCs w:val="23"/>
        </w:rPr>
        <w:t>林口長庚紀念醫院失智症科主治醫師</w:t>
      </w:r>
    </w:p>
    <w:p w14:paraId="4C527106" w14:textId="0F1E9170" w:rsidR="00963044" w:rsidRDefault="00963044" w:rsidP="00963044">
      <w:pPr>
        <w:pStyle w:val="Web"/>
        <w:shd w:val="clear" w:color="auto" w:fill="FFFFFF"/>
        <w:spacing w:line="495" w:lineRule="atLeast"/>
        <w:rPr>
          <w:rFonts w:ascii="Arial" w:hAnsi="Arial" w:cs="Arial"/>
          <w:color w:val="000000"/>
          <w:spacing w:val="30"/>
          <w:sz w:val="23"/>
          <w:szCs w:val="23"/>
        </w:rPr>
      </w:pPr>
      <w:r>
        <w:rPr>
          <w:rStyle w:val="a7"/>
          <w:rFonts w:ascii="Arial" w:hAnsi="Arial" w:cs="Arial" w:hint="eastAsia"/>
          <w:color w:val="000000"/>
          <w:spacing w:val="30"/>
          <w:sz w:val="23"/>
          <w:szCs w:val="23"/>
        </w:rPr>
        <w:t>三</w:t>
      </w:r>
      <w:r>
        <w:rPr>
          <w:rStyle w:val="a7"/>
          <w:rFonts w:ascii="Arial" w:hAnsi="Arial" w:cs="Arial"/>
          <w:color w:val="000000"/>
          <w:spacing w:val="30"/>
          <w:sz w:val="23"/>
          <w:szCs w:val="23"/>
        </w:rPr>
        <w:t>、形式：</w:t>
      </w:r>
      <w:r>
        <w:rPr>
          <w:rFonts w:ascii="Arial" w:hAnsi="Arial" w:cs="Arial"/>
          <w:color w:val="000000"/>
          <w:spacing w:val="30"/>
          <w:sz w:val="23"/>
          <w:szCs w:val="23"/>
        </w:rPr>
        <w:t>Google Meet </w:t>
      </w:r>
      <w:r>
        <w:rPr>
          <w:rFonts w:ascii="Arial" w:hAnsi="Arial" w:cs="Arial"/>
          <w:color w:val="000000"/>
          <w:spacing w:val="30"/>
          <w:sz w:val="23"/>
          <w:szCs w:val="23"/>
        </w:rPr>
        <w:t>線上直播</w:t>
      </w:r>
    </w:p>
    <w:p w14:paraId="370E54F6" w14:textId="33C80D55" w:rsidR="00963044" w:rsidRPr="00963044" w:rsidRDefault="00963044" w:rsidP="00963044">
      <w:pPr>
        <w:pStyle w:val="Web"/>
        <w:shd w:val="clear" w:color="auto" w:fill="FFFFFF"/>
        <w:spacing w:line="495" w:lineRule="atLeast"/>
        <w:rPr>
          <w:rFonts w:ascii="Arial" w:hAnsi="Arial" w:cs="Arial" w:hint="eastAsia"/>
          <w:color w:val="000000"/>
          <w:spacing w:val="30"/>
          <w:sz w:val="23"/>
          <w:szCs w:val="23"/>
        </w:rPr>
      </w:pPr>
      <w:r>
        <w:rPr>
          <w:rStyle w:val="a7"/>
          <w:rFonts w:ascii="Arial" w:hAnsi="Arial" w:cs="Arial" w:hint="eastAsia"/>
          <w:color w:val="000000"/>
          <w:spacing w:val="30"/>
          <w:sz w:val="23"/>
          <w:szCs w:val="23"/>
        </w:rPr>
        <w:t>四</w:t>
      </w:r>
      <w:r>
        <w:rPr>
          <w:rStyle w:val="a7"/>
          <w:rFonts w:ascii="Arial" w:hAnsi="Arial" w:cs="Arial"/>
          <w:color w:val="000000"/>
          <w:spacing w:val="30"/>
          <w:sz w:val="23"/>
          <w:szCs w:val="23"/>
        </w:rPr>
        <w:t>、對象：</w:t>
      </w:r>
      <w:r>
        <w:rPr>
          <w:rFonts w:ascii="Arial" w:hAnsi="Arial" w:cs="Arial"/>
          <w:color w:val="000000"/>
          <w:spacing w:val="30"/>
          <w:sz w:val="23"/>
          <w:szCs w:val="23"/>
        </w:rPr>
        <w:t>1.</w:t>
      </w:r>
      <w:r>
        <w:rPr>
          <w:rFonts w:ascii="Arial" w:hAnsi="Arial" w:cs="Arial"/>
          <w:color w:val="000000"/>
          <w:spacing w:val="30"/>
          <w:sz w:val="23"/>
          <w:szCs w:val="23"/>
        </w:rPr>
        <w:t>醫師</w:t>
      </w:r>
      <w:r>
        <w:rPr>
          <w:rFonts w:ascii="Arial" w:hAnsi="Arial" w:cs="Arial"/>
          <w:color w:val="000000"/>
          <w:spacing w:val="30"/>
          <w:sz w:val="23"/>
          <w:szCs w:val="23"/>
        </w:rPr>
        <w:t>(</w:t>
      </w:r>
      <w:r>
        <w:rPr>
          <w:rFonts w:ascii="Arial" w:hAnsi="Arial" w:cs="Arial"/>
          <w:color w:val="000000"/>
          <w:spacing w:val="30"/>
          <w:sz w:val="23"/>
          <w:szCs w:val="23"/>
        </w:rPr>
        <w:t>含</w:t>
      </w:r>
      <w:r>
        <w:rPr>
          <w:rFonts w:ascii="Arial" w:hAnsi="Arial" w:cs="Arial"/>
          <w:color w:val="000000"/>
          <w:spacing w:val="30"/>
          <w:sz w:val="23"/>
          <w:szCs w:val="23"/>
        </w:rPr>
        <w:t>PGY</w:t>
      </w:r>
      <w:r>
        <w:rPr>
          <w:rFonts w:ascii="Arial" w:hAnsi="Arial" w:cs="Arial"/>
          <w:color w:val="000000"/>
          <w:spacing w:val="30"/>
          <w:sz w:val="23"/>
          <w:szCs w:val="23"/>
        </w:rPr>
        <w:t>、見習醫師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)  </w:t>
      </w:r>
      <w:r>
        <w:rPr>
          <w:rFonts w:ascii="Arial" w:hAnsi="Arial" w:cs="Arial"/>
          <w:color w:val="000000"/>
          <w:spacing w:val="30"/>
          <w:sz w:val="23"/>
          <w:szCs w:val="23"/>
        </w:rPr>
        <w:t>；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2.</w:t>
      </w:r>
      <w:r>
        <w:rPr>
          <w:rFonts w:ascii="Arial" w:hAnsi="Arial" w:cs="Arial"/>
          <w:color w:val="000000"/>
          <w:spacing w:val="30"/>
          <w:sz w:val="23"/>
          <w:szCs w:val="23"/>
        </w:rPr>
        <w:t>對失智就業有興趣之專業人員</w:t>
      </w:r>
      <w:r>
        <w:rPr>
          <w:rFonts w:ascii="Arial" w:hAnsi="Arial" w:cs="Arial"/>
          <w:color w:val="000000"/>
          <w:spacing w:val="30"/>
          <w:sz w:val="23"/>
          <w:szCs w:val="23"/>
        </w:rPr>
        <w:t>(</w:t>
      </w:r>
      <w:r>
        <w:rPr>
          <w:rFonts w:ascii="Arial" w:hAnsi="Arial" w:cs="Arial"/>
          <w:color w:val="000000"/>
          <w:spacing w:val="30"/>
          <w:sz w:val="23"/>
          <w:szCs w:val="23"/>
        </w:rPr>
        <w:t>護理師、職能治療師、社工師、心理師</w:t>
      </w:r>
      <w:r>
        <w:rPr>
          <w:rFonts w:ascii="Arial" w:hAnsi="Arial" w:cs="Arial"/>
          <w:color w:val="000000"/>
          <w:spacing w:val="30"/>
          <w:sz w:val="23"/>
          <w:szCs w:val="23"/>
        </w:rPr>
        <w:t>)</w:t>
      </w:r>
      <w:r>
        <w:rPr>
          <w:rFonts w:ascii="Arial" w:hAnsi="Arial" w:cs="Arial"/>
          <w:color w:val="000000"/>
          <w:spacing w:val="30"/>
          <w:sz w:val="23"/>
          <w:szCs w:val="23"/>
        </w:rPr>
        <w:t>。</w:t>
      </w:r>
    </w:p>
    <w:p w14:paraId="72C66860" w14:textId="2031D3D6" w:rsidR="00963044" w:rsidRPr="00963044" w:rsidRDefault="00963044" w:rsidP="00963044">
      <w:pPr>
        <w:widowControl/>
        <w:shd w:val="clear" w:color="auto" w:fill="FFFFFF"/>
        <w:spacing w:before="100" w:beforeAutospacing="1" w:after="100" w:afterAutospacing="1" w:line="495" w:lineRule="atLeast"/>
        <w:jc w:val="both"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</w:pPr>
      <w:r>
        <w:rPr>
          <w:rFonts w:ascii="Arial" w:eastAsia="新細明體" w:hAnsi="Arial" w:cs="Arial" w:hint="eastAsia"/>
          <w:b/>
          <w:bCs/>
          <w:color w:val="000000"/>
          <w:spacing w:val="30"/>
          <w:kern w:val="0"/>
          <w:sz w:val="23"/>
          <w:szCs w:val="23"/>
        </w:rPr>
        <w:t>五</w:t>
      </w:r>
      <w:r w:rsidRPr="00963044">
        <w:rPr>
          <w:rFonts w:ascii="Arial" w:eastAsia="新細明體" w:hAnsi="Arial" w:cs="Arial"/>
          <w:b/>
          <w:bCs/>
          <w:color w:val="000000"/>
          <w:spacing w:val="30"/>
          <w:kern w:val="0"/>
          <w:sz w:val="23"/>
          <w:szCs w:val="23"/>
        </w:rPr>
        <w:t>、議程：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1843"/>
      </w:tblGrid>
      <w:tr w:rsidR="00963044" w:rsidRPr="00963044" w14:paraId="1220AB11" w14:textId="77777777" w:rsidTr="00963044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9F1AE5" w14:textId="77777777" w:rsidR="00963044" w:rsidRPr="00963044" w:rsidRDefault="00963044" w:rsidP="00963044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eastAsia="新細明體" w:hAnsi="Arial" w:cs="Arial"/>
                <w:spacing w:val="30"/>
                <w:kern w:val="0"/>
                <w:sz w:val="23"/>
                <w:szCs w:val="23"/>
              </w:rPr>
            </w:pPr>
            <w:r w:rsidRPr="00963044">
              <w:rPr>
                <w:rFonts w:ascii="Arial" w:eastAsia="新細明體" w:hAnsi="Arial" w:cs="Arial"/>
                <w:b/>
                <w:bCs/>
                <w:color w:val="330000"/>
                <w:spacing w:val="30"/>
                <w:kern w:val="0"/>
                <w:sz w:val="23"/>
                <w:szCs w:val="23"/>
              </w:rPr>
              <w:t>主題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2D78BF3" w14:textId="77777777" w:rsidR="00963044" w:rsidRPr="00963044" w:rsidRDefault="00963044" w:rsidP="00963044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eastAsia="新細明體" w:hAnsi="Arial" w:cs="Arial"/>
                <w:spacing w:val="30"/>
                <w:kern w:val="0"/>
                <w:sz w:val="23"/>
                <w:szCs w:val="23"/>
              </w:rPr>
            </w:pPr>
            <w:r w:rsidRPr="00963044">
              <w:rPr>
                <w:rFonts w:ascii="Arial" w:eastAsia="新細明體" w:hAnsi="Arial" w:cs="Arial"/>
                <w:b/>
                <w:bCs/>
                <w:color w:val="330000"/>
                <w:spacing w:val="30"/>
                <w:kern w:val="0"/>
                <w:sz w:val="23"/>
                <w:szCs w:val="23"/>
              </w:rPr>
              <w:t>主講者</w:t>
            </w:r>
          </w:p>
        </w:tc>
      </w:tr>
      <w:tr w:rsidR="00963044" w:rsidRPr="00963044" w14:paraId="312E9C8D" w14:textId="77777777" w:rsidTr="00963044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B6CB491" w14:textId="77777777" w:rsidR="00963044" w:rsidRDefault="00963044" w:rsidP="00963044">
            <w:pPr>
              <w:widowControl/>
              <w:spacing w:before="100" w:beforeAutospacing="1" w:after="100" w:afterAutospacing="1" w:line="495" w:lineRule="atLeast"/>
              <w:rPr>
                <w:rFonts w:ascii="Arial" w:eastAsia="新細明體" w:hAnsi="Arial" w:cs="Arial"/>
                <w:spacing w:val="30"/>
                <w:kern w:val="0"/>
                <w:sz w:val="23"/>
                <w:szCs w:val="23"/>
              </w:rPr>
            </w:pPr>
            <w:r w:rsidRPr="00963044">
              <w:rPr>
                <w:rFonts w:ascii="Arial" w:eastAsia="新細明體" w:hAnsi="Arial" w:cs="Arial"/>
                <w:b/>
                <w:bCs/>
                <w:color w:val="330000"/>
                <w:spacing w:val="30"/>
                <w:kern w:val="0"/>
                <w:sz w:val="23"/>
                <w:szCs w:val="23"/>
              </w:rPr>
              <w:t>一、失智症新視野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br/>
              <w:t>(</w:t>
            </w:r>
            <w:proofErr w:type="gramStart"/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一</w:t>
            </w:r>
            <w:proofErr w:type="gramEnd"/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)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失智症流行病學</w:t>
            </w:r>
          </w:p>
          <w:p w14:paraId="6049EA19" w14:textId="3CE8D629" w:rsidR="00963044" w:rsidRPr="00963044" w:rsidRDefault="00963044" w:rsidP="00963044">
            <w:pPr>
              <w:widowControl/>
              <w:spacing w:before="100" w:beforeAutospacing="1" w:after="100" w:afterAutospacing="1" w:line="495" w:lineRule="atLeast"/>
              <w:rPr>
                <w:rFonts w:ascii="Arial" w:eastAsia="新細明體" w:hAnsi="Arial" w:cs="Arial"/>
                <w:spacing w:val="30"/>
                <w:kern w:val="0"/>
                <w:sz w:val="23"/>
                <w:szCs w:val="23"/>
              </w:rPr>
            </w:pP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(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二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)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失智症診斷與分類</w:t>
            </w:r>
          </w:p>
          <w:p w14:paraId="0EA69EBF" w14:textId="2457F811" w:rsidR="00963044" w:rsidRPr="00963044" w:rsidRDefault="00963044" w:rsidP="00963044">
            <w:pPr>
              <w:widowControl/>
              <w:spacing w:before="100" w:beforeAutospacing="1" w:after="100" w:afterAutospacing="1" w:line="495" w:lineRule="atLeast"/>
              <w:rPr>
                <w:rFonts w:ascii="Arial" w:eastAsia="新細明體" w:hAnsi="Arial" w:cs="Arial"/>
                <w:spacing w:val="30"/>
                <w:kern w:val="0"/>
                <w:sz w:val="23"/>
                <w:szCs w:val="23"/>
              </w:rPr>
            </w:pP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(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三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)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年輕型失智者的特別需要</w:t>
            </w:r>
          </w:p>
          <w:p w14:paraId="2924BAD0" w14:textId="5DD47266" w:rsidR="00963044" w:rsidRPr="00963044" w:rsidRDefault="00963044" w:rsidP="00963044">
            <w:pPr>
              <w:widowControl/>
              <w:spacing w:before="100" w:beforeAutospacing="1" w:after="100" w:afterAutospacing="1" w:line="495" w:lineRule="atLeast"/>
              <w:rPr>
                <w:rFonts w:ascii="Arial" w:eastAsia="新細明體" w:hAnsi="Arial" w:cs="Arial"/>
                <w:spacing w:val="30"/>
                <w:kern w:val="0"/>
                <w:sz w:val="23"/>
                <w:szCs w:val="23"/>
              </w:rPr>
            </w:pP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(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四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)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失智者基本人權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273CCFD" w14:textId="77777777" w:rsidR="004447C3" w:rsidRDefault="00963044" w:rsidP="00963044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eastAsia="新細明體" w:hAnsi="Arial" w:cs="Arial"/>
                <w:b/>
                <w:bCs/>
                <w:color w:val="330000"/>
                <w:spacing w:val="30"/>
                <w:kern w:val="0"/>
                <w:sz w:val="23"/>
                <w:szCs w:val="23"/>
              </w:rPr>
            </w:pPr>
            <w:r w:rsidRPr="00963044">
              <w:rPr>
                <w:rFonts w:ascii="Arial" w:eastAsia="新細明體" w:hAnsi="Arial" w:cs="Arial"/>
                <w:b/>
                <w:bCs/>
                <w:color w:val="330000"/>
                <w:spacing w:val="30"/>
                <w:kern w:val="0"/>
                <w:sz w:val="23"/>
                <w:szCs w:val="23"/>
              </w:rPr>
              <w:t>徐文俊</w:t>
            </w:r>
            <w:r w:rsidRPr="00963044">
              <w:rPr>
                <w:rFonts w:ascii="Arial" w:eastAsia="新細明體" w:hAnsi="Arial" w:cs="Arial"/>
                <w:b/>
                <w:bCs/>
                <w:color w:val="330000"/>
                <w:spacing w:val="30"/>
                <w:kern w:val="0"/>
                <w:sz w:val="23"/>
                <w:szCs w:val="23"/>
              </w:rPr>
              <w:t xml:space="preserve"> </w:t>
            </w:r>
          </w:p>
          <w:p w14:paraId="011F8499" w14:textId="594D3840" w:rsidR="00963044" w:rsidRPr="00963044" w:rsidRDefault="00963044" w:rsidP="00963044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eastAsia="新細明體" w:hAnsi="Arial" w:cs="Arial"/>
                <w:spacing w:val="30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963044">
              <w:rPr>
                <w:rFonts w:ascii="Arial" w:eastAsia="新細明體" w:hAnsi="Arial" w:cs="Arial"/>
                <w:b/>
                <w:bCs/>
                <w:color w:val="330000"/>
                <w:spacing w:val="30"/>
                <w:kern w:val="0"/>
                <w:sz w:val="23"/>
                <w:szCs w:val="23"/>
              </w:rPr>
              <w:t>醫師</w:t>
            </w:r>
          </w:p>
        </w:tc>
      </w:tr>
      <w:tr w:rsidR="00963044" w:rsidRPr="00963044" w14:paraId="4CC317FF" w14:textId="77777777" w:rsidTr="00963044">
        <w:trPr>
          <w:trHeight w:val="1204"/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438A530" w14:textId="77777777" w:rsidR="00963044" w:rsidRPr="00963044" w:rsidRDefault="00963044" w:rsidP="00963044">
            <w:pPr>
              <w:widowControl/>
              <w:spacing w:before="100" w:beforeAutospacing="1" w:after="100" w:afterAutospacing="1" w:line="495" w:lineRule="atLeast"/>
              <w:rPr>
                <w:rFonts w:ascii="Arial" w:eastAsia="新細明體" w:hAnsi="Arial" w:cs="Arial"/>
                <w:spacing w:val="30"/>
                <w:kern w:val="0"/>
                <w:sz w:val="23"/>
                <w:szCs w:val="23"/>
              </w:rPr>
            </w:pPr>
            <w:r w:rsidRPr="00963044">
              <w:rPr>
                <w:rFonts w:ascii="Arial" w:eastAsia="新細明體" w:hAnsi="Arial" w:cs="Arial"/>
                <w:b/>
                <w:bCs/>
                <w:color w:val="330000"/>
                <w:spacing w:val="30"/>
                <w:kern w:val="0"/>
                <w:sz w:val="23"/>
                <w:szCs w:val="23"/>
              </w:rPr>
              <w:t>二、失智者就業初探</w:t>
            </w:r>
          </w:p>
          <w:p w14:paraId="6C261137" w14:textId="65BDB4EC" w:rsidR="00963044" w:rsidRPr="00963044" w:rsidRDefault="00963044" w:rsidP="00963044">
            <w:pPr>
              <w:widowControl/>
              <w:spacing w:before="100" w:beforeAutospacing="1" w:after="100" w:afterAutospacing="1" w:line="495" w:lineRule="atLeast"/>
              <w:rPr>
                <w:rFonts w:ascii="Arial" w:eastAsia="新細明體" w:hAnsi="Arial" w:cs="Arial"/>
                <w:spacing w:val="30"/>
                <w:kern w:val="0"/>
                <w:sz w:val="23"/>
                <w:szCs w:val="23"/>
              </w:rPr>
            </w:pP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失智就業資源說明與轉</w:t>
            </w:r>
            <w:proofErr w:type="gramStart"/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介</w:t>
            </w:r>
            <w:proofErr w:type="gramEnd"/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(</w:t>
            </w:r>
            <w:proofErr w:type="spellStart"/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e.g</w:t>
            </w:r>
            <w:proofErr w:type="spellEnd"/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地方社區資源、職業重建資源、</w:t>
            </w:r>
            <w:r w:rsidRPr="00963044">
              <w:rPr>
                <w:rFonts w:ascii="Arial" w:eastAsia="新細明體" w:hAnsi="Arial" w:cs="Arial"/>
                <w:color w:val="330000"/>
                <w:spacing w:val="30"/>
                <w:kern w:val="0"/>
                <w:sz w:val="23"/>
                <w:szCs w:val="23"/>
              </w:rPr>
              <w:t>DWDA)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F6D5C" w14:textId="77777777" w:rsidR="00963044" w:rsidRPr="00963044" w:rsidRDefault="00963044" w:rsidP="00963044">
            <w:pPr>
              <w:widowControl/>
              <w:rPr>
                <w:rFonts w:ascii="Arial" w:eastAsia="新細明體" w:hAnsi="Arial" w:cs="Arial"/>
                <w:spacing w:val="30"/>
                <w:kern w:val="0"/>
                <w:sz w:val="23"/>
                <w:szCs w:val="23"/>
              </w:rPr>
            </w:pPr>
          </w:p>
        </w:tc>
      </w:tr>
    </w:tbl>
    <w:p w14:paraId="04EA002E" w14:textId="5E26938A" w:rsidR="00963044" w:rsidRDefault="00963044" w:rsidP="00963044">
      <w:pPr>
        <w:pStyle w:val="Web"/>
        <w:shd w:val="clear" w:color="auto" w:fill="FFFFFF"/>
        <w:spacing w:line="495" w:lineRule="atLeast"/>
        <w:rPr>
          <w:rFonts w:ascii="Arial" w:hAnsi="Arial" w:cs="Arial"/>
          <w:color w:val="000000"/>
          <w:spacing w:val="30"/>
          <w:sz w:val="23"/>
          <w:szCs w:val="23"/>
        </w:rPr>
      </w:pPr>
      <w:r>
        <w:rPr>
          <w:rStyle w:val="a7"/>
          <w:rFonts w:ascii="Arial" w:hAnsi="Arial" w:cs="Arial" w:hint="eastAsia"/>
          <w:color w:val="000000"/>
          <w:spacing w:val="30"/>
          <w:sz w:val="23"/>
          <w:szCs w:val="23"/>
        </w:rPr>
        <w:t>六</w:t>
      </w:r>
      <w:r>
        <w:rPr>
          <w:rStyle w:val="a7"/>
          <w:rFonts w:ascii="Arial" w:hAnsi="Arial" w:cs="Arial"/>
          <w:color w:val="000000"/>
          <w:spacing w:val="30"/>
          <w:sz w:val="23"/>
          <w:szCs w:val="23"/>
        </w:rPr>
        <w:t>、報名費用：</w:t>
      </w:r>
      <w:r>
        <w:rPr>
          <w:rFonts w:ascii="Arial" w:hAnsi="Arial" w:cs="Arial"/>
          <w:color w:val="000000"/>
          <w:spacing w:val="30"/>
          <w:sz w:val="23"/>
          <w:szCs w:val="23"/>
        </w:rPr>
        <w:t>免費</w:t>
      </w:r>
    </w:p>
    <w:p w14:paraId="201587DB" w14:textId="216AFF7B" w:rsidR="00963044" w:rsidRDefault="00963044" w:rsidP="00963044">
      <w:pPr>
        <w:pStyle w:val="Web"/>
        <w:shd w:val="clear" w:color="auto" w:fill="FFFFFF"/>
        <w:spacing w:line="495" w:lineRule="atLeast"/>
        <w:rPr>
          <w:rFonts w:ascii="Arial" w:hAnsi="Arial" w:cs="Arial"/>
          <w:color w:val="000000"/>
          <w:spacing w:val="30"/>
          <w:sz w:val="23"/>
          <w:szCs w:val="23"/>
        </w:rPr>
      </w:pPr>
      <w:r>
        <w:rPr>
          <w:rStyle w:val="a7"/>
          <w:rFonts w:ascii="Arial" w:hAnsi="Arial" w:cs="Arial" w:hint="eastAsia"/>
          <w:color w:val="000000"/>
          <w:spacing w:val="30"/>
          <w:sz w:val="23"/>
          <w:szCs w:val="23"/>
        </w:rPr>
        <w:t>七</w:t>
      </w:r>
      <w:r>
        <w:rPr>
          <w:rStyle w:val="a7"/>
          <w:rFonts w:ascii="Arial" w:hAnsi="Arial" w:cs="Arial"/>
          <w:color w:val="000000"/>
          <w:spacing w:val="30"/>
          <w:sz w:val="23"/>
          <w:szCs w:val="23"/>
        </w:rPr>
        <w:t>、聯絡資訊：</w:t>
      </w:r>
      <w:r w:rsidRPr="00963044">
        <w:rPr>
          <w:color w:val="000000"/>
        </w:rPr>
        <w:t>待定</w:t>
      </w:r>
    </w:p>
    <w:p w14:paraId="6CA2025D" w14:textId="77777777" w:rsidR="00F07422" w:rsidRPr="00963044" w:rsidRDefault="00F07422"/>
    <w:sectPr w:rsidR="00F07422" w:rsidRPr="009630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9411B" w14:textId="77777777" w:rsidR="00123E32" w:rsidRDefault="00123E32" w:rsidP="00963044">
      <w:r>
        <w:separator/>
      </w:r>
    </w:p>
  </w:endnote>
  <w:endnote w:type="continuationSeparator" w:id="0">
    <w:p w14:paraId="681FFEA7" w14:textId="77777777" w:rsidR="00123E32" w:rsidRDefault="00123E32" w:rsidP="009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F2B94" w14:textId="77777777" w:rsidR="00123E32" w:rsidRDefault="00123E32" w:rsidP="00963044">
      <w:r>
        <w:separator/>
      </w:r>
    </w:p>
  </w:footnote>
  <w:footnote w:type="continuationSeparator" w:id="0">
    <w:p w14:paraId="16D2250C" w14:textId="77777777" w:rsidR="00123E32" w:rsidRDefault="00123E32" w:rsidP="00963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65"/>
    <w:rsid w:val="000F3906"/>
    <w:rsid w:val="00123E32"/>
    <w:rsid w:val="00415365"/>
    <w:rsid w:val="004447C3"/>
    <w:rsid w:val="00875B0C"/>
    <w:rsid w:val="00963044"/>
    <w:rsid w:val="00F07422"/>
    <w:rsid w:val="00F2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99A34"/>
  <w15:chartTrackingRefBased/>
  <w15:docId w15:val="{C0E98E32-20B6-4896-8095-82CE30DF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30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3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304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630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963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Meng</dc:creator>
  <cp:keywords/>
  <dc:description/>
  <cp:lastModifiedBy>ling Meng</cp:lastModifiedBy>
  <cp:revision>4</cp:revision>
  <dcterms:created xsi:type="dcterms:W3CDTF">2023-03-22T05:14:00Z</dcterms:created>
  <dcterms:modified xsi:type="dcterms:W3CDTF">2023-03-22T05:15:00Z</dcterms:modified>
</cp:coreProperties>
</file>