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F7" w:rsidRPr="00DA03F7" w:rsidRDefault="00540C80" w:rsidP="00DA03F7">
      <w:pPr>
        <w:jc w:val="center"/>
        <w:rPr>
          <w:rFonts w:ascii="標楷體" w:eastAsia="標楷體" w:hAnsi="標楷體"/>
          <w:sz w:val="40"/>
          <w:szCs w:val="40"/>
        </w:rPr>
      </w:pPr>
      <w:r w:rsidRPr="00540C80">
        <w:rPr>
          <w:rFonts w:ascii="標楷體" w:eastAsia="標楷體" w:hAnsi="標楷體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8.85pt;margin-top:-55.5pt;width:41.95pt;height:26.25pt;z-index:251660288;mso-width-relative:margin;mso-height-relative:margin">
            <v:textbox>
              <w:txbxContent>
                <w:p w:rsidR="00151515" w:rsidRPr="00151515" w:rsidRDefault="00151515" w:rsidP="00151515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 w:rsidRPr="00151515">
                    <w:rPr>
                      <w:rFonts w:asciiTheme="minorEastAsia" w:hAnsiTheme="minorEastAsia" w:hint="eastAsia"/>
                      <w:szCs w:val="24"/>
                    </w:rPr>
                    <w:t>表</w:t>
                  </w:r>
                  <w:r w:rsidR="00852103">
                    <w:rPr>
                      <w:rFonts w:asciiTheme="minorEastAsia" w:hAnsiTheme="minorEastAsia" w:hint="eastAsia"/>
                      <w:szCs w:val="24"/>
                    </w:rPr>
                    <w:t>八</w:t>
                  </w:r>
                </w:p>
              </w:txbxContent>
            </v:textbox>
          </v:shape>
        </w:pict>
      </w:r>
      <w:r w:rsidR="00DA03F7" w:rsidRPr="00DA03F7">
        <w:rPr>
          <w:rFonts w:ascii="標楷體" w:eastAsia="標楷體" w:hAnsi="標楷體" w:hint="eastAsia"/>
          <w:sz w:val="40"/>
          <w:szCs w:val="40"/>
        </w:rPr>
        <w:t>社團法人台灣老年精神醫學會  專科醫師訓練醫院</w:t>
      </w:r>
    </w:p>
    <w:p w:rsidR="007C68FC" w:rsidRPr="00DD08DA" w:rsidRDefault="003A3340" w:rsidP="003A3340">
      <w:pPr>
        <w:spacing w:beforeLines="50" w:afterLines="50"/>
        <w:jc w:val="center"/>
        <w:rPr>
          <w:rFonts w:ascii="標楷體" w:eastAsia="標楷體" w:hAnsi="標楷體"/>
          <w:b/>
          <w:sz w:val="48"/>
          <w:szCs w:val="48"/>
        </w:rPr>
      </w:pPr>
      <w:r w:rsidRPr="00DD08DA">
        <w:rPr>
          <w:rFonts w:ascii="標楷體" w:eastAsia="標楷體" w:hAnsi="標楷體" w:hint="eastAsia"/>
          <w:b/>
          <w:sz w:val="48"/>
          <w:szCs w:val="48"/>
        </w:rPr>
        <w:t>協同</w:t>
      </w:r>
      <w:r w:rsidR="00DA03F7" w:rsidRPr="00DD08DA">
        <w:rPr>
          <w:rFonts w:ascii="標楷體" w:eastAsia="標楷體" w:hAnsi="標楷體" w:hint="eastAsia"/>
          <w:b/>
          <w:sz w:val="48"/>
          <w:szCs w:val="48"/>
        </w:rPr>
        <w:t>訓練醫院(機構)異動檢附資料</w:t>
      </w:r>
    </w:p>
    <w:p w:rsidR="00DA03F7" w:rsidRDefault="00BB4CAA" w:rsidP="007C729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0496">
        <w:rPr>
          <w:rFonts w:ascii="標楷體" w:eastAsia="標楷體" w:hAnsi="標楷體" w:hint="eastAsia"/>
          <w:sz w:val="28"/>
          <w:szCs w:val="28"/>
        </w:rPr>
        <w:t>依據</w:t>
      </w:r>
      <w:r w:rsidR="007C7291" w:rsidRPr="007C7291">
        <w:rPr>
          <w:rFonts w:ascii="標楷體" w:eastAsia="標楷體" w:hAnsi="標楷體" w:hint="eastAsia"/>
          <w:sz w:val="28"/>
          <w:szCs w:val="28"/>
        </w:rPr>
        <w:t>社團法人台灣老年精神醫學會</w:t>
      </w:r>
      <w:r w:rsidR="00AA0496">
        <w:rPr>
          <w:rFonts w:ascii="標楷體" w:eastAsia="標楷體" w:hAnsi="標楷體" w:hint="eastAsia"/>
          <w:sz w:val="28"/>
          <w:szCs w:val="28"/>
        </w:rPr>
        <w:t>專科醫師訓練醫院綱要第四章</w:t>
      </w:r>
      <w:r>
        <w:rPr>
          <w:rFonts w:ascii="標楷體" w:eastAsia="標楷體" w:hAnsi="標楷體" w:hint="eastAsia"/>
          <w:sz w:val="28"/>
          <w:szCs w:val="28"/>
        </w:rPr>
        <w:t>第十條所規定</w:t>
      </w:r>
      <w:r w:rsidR="00DA03F7" w:rsidRPr="00DA03F7">
        <w:rPr>
          <w:rFonts w:ascii="標楷體" w:eastAsia="標楷體" w:hAnsi="標楷體" w:hint="eastAsia"/>
          <w:sz w:val="28"/>
          <w:szCs w:val="28"/>
        </w:rPr>
        <w:t>若協同訓練醫院（機構）有異動，</w:t>
      </w:r>
      <w:proofErr w:type="gramStart"/>
      <w:r w:rsidR="00DA03F7" w:rsidRPr="00DA03F7">
        <w:rPr>
          <w:rFonts w:ascii="標楷體" w:eastAsia="標楷體" w:hAnsi="標楷體" w:hint="eastAsia"/>
          <w:sz w:val="28"/>
          <w:szCs w:val="28"/>
        </w:rPr>
        <w:t>請於異動</w:t>
      </w:r>
      <w:proofErr w:type="gramEnd"/>
      <w:r w:rsidR="00DA03F7" w:rsidRPr="00DA03F7">
        <w:rPr>
          <w:rFonts w:ascii="標楷體" w:eastAsia="標楷體" w:hAnsi="標楷體" w:hint="eastAsia"/>
          <w:sz w:val="28"/>
          <w:szCs w:val="28"/>
        </w:rPr>
        <w:t>後二</w:t>
      </w:r>
      <w:proofErr w:type="gramStart"/>
      <w:r w:rsidR="00DA03F7" w:rsidRPr="00DA03F7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DA03F7" w:rsidRPr="00DA03F7">
        <w:rPr>
          <w:rFonts w:ascii="標楷體" w:eastAsia="標楷體" w:hAnsi="標楷體" w:hint="eastAsia"/>
          <w:sz w:val="28"/>
          <w:szCs w:val="28"/>
        </w:rPr>
        <w:t>月內向學會提出申報，需檢附資料如下：</w:t>
      </w:r>
    </w:p>
    <w:p w:rsidR="00491BFC" w:rsidRDefault="00491BFC" w:rsidP="007C729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91BFC" w:rsidRPr="00B00204" w:rsidRDefault="00491BFC" w:rsidP="007C7291">
      <w:pPr>
        <w:snapToGrid w:val="0"/>
        <w:spacing w:line="480" w:lineRule="exact"/>
        <w:rPr>
          <w:rFonts w:ascii="標楷體" w:eastAsia="標楷體" w:hAnsi="標楷體"/>
          <w:sz w:val="40"/>
          <w:szCs w:val="40"/>
        </w:rPr>
      </w:pPr>
      <w:r w:rsidRPr="00B00204">
        <w:rPr>
          <w:rFonts w:ascii="標楷體" w:eastAsia="標楷體" w:hAnsi="標楷體" w:hint="eastAsia"/>
          <w:b/>
          <w:sz w:val="40"/>
          <w:szCs w:val="40"/>
        </w:rPr>
        <w:t>◎</w:t>
      </w:r>
      <w:r w:rsidR="003A3340" w:rsidRPr="00B00204">
        <w:rPr>
          <w:rFonts w:ascii="標楷體" w:eastAsia="標楷體" w:hAnsi="標楷體" w:hint="eastAsia"/>
          <w:b/>
          <w:sz w:val="40"/>
          <w:szCs w:val="40"/>
        </w:rPr>
        <w:t>協同</w:t>
      </w:r>
      <w:r w:rsidRPr="00B00204">
        <w:rPr>
          <w:rFonts w:ascii="標楷體" w:eastAsia="標楷體" w:hAnsi="標楷體" w:hint="eastAsia"/>
          <w:b/>
          <w:sz w:val="40"/>
          <w:szCs w:val="40"/>
        </w:rPr>
        <w:t>訓練醫院</w:t>
      </w:r>
      <w:r w:rsidR="000F2060" w:rsidRPr="00B00204">
        <w:rPr>
          <w:rFonts w:ascii="標楷體" w:eastAsia="標楷體" w:hAnsi="標楷體" w:hint="eastAsia"/>
          <w:b/>
          <w:sz w:val="40"/>
          <w:szCs w:val="40"/>
        </w:rPr>
        <w:t>繳交資料</w:t>
      </w:r>
      <w:r w:rsidRPr="00B00204">
        <w:rPr>
          <w:rFonts w:ascii="標楷體" w:eastAsia="標楷體" w:hAnsi="標楷體" w:hint="eastAsia"/>
          <w:b/>
          <w:sz w:val="40"/>
          <w:szCs w:val="40"/>
        </w:rPr>
        <w:t>：</w:t>
      </w:r>
    </w:p>
    <w:p w:rsidR="00DA03F7" w:rsidRPr="00DA03F7" w:rsidRDefault="00DA03F7" w:rsidP="00BB4CAA">
      <w:pPr>
        <w:tabs>
          <w:tab w:val="left" w:pos="803"/>
        </w:tabs>
        <w:kinsoku w:val="0"/>
        <w:adjustRightInd w:val="0"/>
        <w:snapToGrid w:val="0"/>
        <w:spacing w:line="48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A03F7">
        <w:rPr>
          <w:rFonts w:ascii="標楷體" w:eastAsia="標楷體" w:hAnsi="標楷體" w:hint="eastAsia"/>
          <w:sz w:val="28"/>
          <w:szCs w:val="28"/>
        </w:rPr>
        <w:t>(1)</w:t>
      </w:r>
      <w:r w:rsidRPr="00DA03F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主管機關</w:t>
      </w:r>
      <w:r w:rsidR="008A32A5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核發</w:t>
      </w:r>
      <w:r w:rsidRPr="00DA03F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之</w:t>
      </w:r>
      <w:r w:rsidR="003862F8" w:rsidRPr="00DA03F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立案證書</w:t>
      </w:r>
      <w:r w:rsidRPr="00DA03F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與</w:t>
      </w:r>
      <w:r w:rsidR="00540EDD" w:rsidRPr="00DA03F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最近一次評鑑或訪視相關文件影本</w:t>
      </w:r>
      <w:r w:rsidR="00540EDD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。</w:t>
      </w:r>
    </w:p>
    <w:p w:rsidR="00DA03F7" w:rsidRPr="00B901A7" w:rsidRDefault="00DA03F7" w:rsidP="00BB4CAA">
      <w:pPr>
        <w:tabs>
          <w:tab w:val="left" w:pos="803"/>
        </w:tabs>
        <w:kinsoku w:val="0"/>
        <w:adjustRightInd w:val="0"/>
        <w:snapToGrid w:val="0"/>
        <w:spacing w:line="48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A03F7">
        <w:rPr>
          <w:rFonts w:ascii="標楷體" w:eastAsia="標楷體" w:hAnsi="標楷體" w:hint="eastAsia"/>
          <w:kern w:val="0"/>
          <w:sz w:val="28"/>
          <w:szCs w:val="28"/>
        </w:rPr>
        <w:t>(2)</w:t>
      </w:r>
      <w:r w:rsidRPr="00DA03F7">
        <w:rPr>
          <w:rFonts w:ascii="標楷體" w:eastAsia="標楷體" w:hAnsi="標楷體" w:hint="eastAsia"/>
          <w:sz w:val="28"/>
          <w:szCs w:val="28"/>
        </w:rPr>
        <w:t>具</w:t>
      </w:r>
      <w:r w:rsidRPr="00B901A7">
        <w:rPr>
          <w:rFonts w:ascii="標楷體" w:eastAsia="標楷體" w:hAnsi="標楷體" w:hint="eastAsia"/>
          <w:sz w:val="28"/>
          <w:szCs w:val="28"/>
        </w:rPr>
        <w:t>備有效期限內</w:t>
      </w:r>
      <w:r w:rsidRPr="00B901A7">
        <w:rPr>
          <w:rFonts w:ascii="標楷體" w:eastAsia="標楷體" w:hAnsi="標楷體" w:hint="eastAsia"/>
          <w:kern w:val="0"/>
          <w:sz w:val="28"/>
          <w:szCs w:val="28"/>
        </w:rPr>
        <w:t>相關之合約（或公文、備忘錄）</w:t>
      </w:r>
      <w:r w:rsidR="00364F59" w:rsidRPr="00B901A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。</w:t>
      </w:r>
    </w:p>
    <w:p w:rsidR="00DA03F7" w:rsidRPr="00B901A7" w:rsidRDefault="00DA03F7" w:rsidP="00BB4CAA">
      <w:pPr>
        <w:adjustRightInd w:val="0"/>
        <w:snapToGrid w:val="0"/>
        <w:spacing w:line="480" w:lineRule="exact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B901A7">
        <w:rPr>
          <w:rFonts w:ascii="標楷體" w:eastAsia="標楷體" w:hAnsi="標楷體" w:hint="eastAsia"/>
          <w:kern w:val="0"/>
          <w:sz w:val="28"/>
          <w:szCs w:val="28"/>
        </w:rPr>
        <w:t>(3)</w:t>
      </w:r>
      <w:r w:rsidRPr="00B901A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最近兩年之「長期照護」老年住民之統計報表。</w:t>
      </w:r>
    </w:p>
    <w:p w:rsidR="00DA03F7" w:rsidRPr="00B901A7" w:rsidRDefault="00DA03F7" w:rsidP="00BB4CAA">
      <w:pPr>
        <w:tabs>
          <w:tab w:val="left" w:pos="803"/>
        </w:tabs>
        <w:kinsoku w:val="0"/>
        <w:adjustRightInd w:val="0"/>
        <w:snapToGrid w:val="0"/>
        <w:spacing w:line="48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901A7">
        <w:rPr>
          <w:rFonts w:ascii="標楷體" w:eastAsia="標楷體" w:hAnsi="標楷體" w:hint="eastAsia"/>
          <w:sz w:val="28"/>
          <w:szCs w:val="28"/>
        </w:rPr>
        <w:t>(4)</w:t>
      </w:r>
      <w:r w:rsidRPr="00B901A7">
        <w:rPr>
          <w:rFonts w:ascii="標楷體" w:eastAsia="標楷體" w:hAnsi="標楷體" w:hint="eastAsia"/>
          <w:kern w:val="0"/>
          <w:sz w:val="28"/>
          <w:szCs w:val="28"/>
        </w:rPr>
        <w:t>老年精神醫學專責團隊參與服務之說明。</w:t>
      </w:r>
    </w:p>
    <w:p w:rsidR="00DA03F7" w:rsidRPr="00B901A7" w:rsidRDefault="00DA03F7" w:rsidP="00BB4CAA">
      <w:pPr>
        <w:adjustRightInd w:val="0"/>
        <w:snapToGrid w:val="0"/>
        <w:spacing w:line="480" w:lineRule="exact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B901A7">
        <w:rPr>
          <w:rFonts w:ascii="標楷體" w:eastAsia="標楷體" w:hAnsi="標楷體" w:hint="eastAsia"/>
          <w:kern w:val="0"/>
          <w:sz w:val="28"/>
          <w:szCs w:val="28"/>
        </w:rPr>
        <w:t>(5)</w:t>
      </w:r>
      <w:r w:rsidRPr="00B901A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最近兩年之急診（或他科會診）老年精神病患統計報表，並進一步分析疾病</w:t>
      </w:r>
    </w:p>
    <w:p w:rsidR="00DA03F7" w:rsidRPr="00B901A7" w:rsidRDefault="00DA03F7" w:rsidP="00BB4CAA">
      <w:pPr>
        <w:adjustRightInd w:val="0"/>
        <w:snapToGrid w:val="0"/>
        <w:spacing w:line="480" w:lineRule="exact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B901A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  類別與占率</w:t>
      </w:r>
      <w:r w:rsidR="00364F59" w:rsidRPr="00B901A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。</w:t>
      </w:r>
    </w:p>
    <w:p w:rsidR="00DA03F7" w:rsidRPr="00B901A7" w:rsidRDefault="00DA03F7" w:rsidP="00BB4CAA">
      <w:pPr>
        <w:adjustRightInd w:val="0"/>
        <w:snapToGrid w:val="0"/>
        <w:spacing w:line="480" w:lineRule="exact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B901A7">
        <w:rPr>
          <w:rFonts w:ascii="標楷體" w:eastAsia="標楷體" w:hAnsi="標楷體" w:hint="eastAsia"/>
          <w:sz w:val="28"/>
          <w:szCs w:val="28"/>
        </w:rPr>
        <w:t>(6)</w:t>
      </w:r>
      <w:r w:rsidRPr="00B901A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其他</w:t>
      </w:r>
      <w:r w:rsidRPr="00B901A7">
        <w:rPr>
          <w:rFonts w:ascii="標楷體" w:eastAsia="標楷體" w:hAnsi="標楷體" w:hint="eastAsia"/>
          <w:sz w:val="28"/>
          <w:szCs w:val="28"/>
        </w:rPr>
        <w:t>急診或(與)他科會診服務設施</w:t>
      </w:r>
      <w:r w:rsidRPr="00B901A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說明。</w:t>
      </w:r>
    </w:p>
    <w:p w:rsidR="00DA03F7" w:rsidRPr="00B901A7" w:rsidRDefault="00DA03F7" w:rsidP="00BB4CAA">
      <w:pPr>
        <w:adjustRightInd w:val="0"/>
        <w:snapToGrid w:val="0"/>
        <w:spacing w:line="480" w:lineRule="exact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B901A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(7)</w:t>
      </w:r>
      <w:r w:rsidRPr="00B901A7">
        <w:rPr>
          <w:rFonts w:ascii="標楷體" w:eastAsia="標楷體" w:hAnsi="標楷體" w:hint="eastAsia"/>
          <w:kern w:val="0"/>
          <w:sz w:val="28"/>
          <w:szCs w:val="28"/>
        </w:rPr>
        <w:t>主要訓練醫院與</w:t>
      </w:r>
      <w:r w:rsidR="003A3340" w:rsidRPr="00B901A7">
        <w:rPr>
          <w:rFonts w:ascii="標楷體" w:eastAsia="標楷體" w:hAnsi="標楷體" w:hint="eastAsia"/>
          <w:sz w:val="28"/>
          <w:szCs w:val="28"/>
        </w:rPr>
        <w:t>協同</w:t>
      </w:r>
      <w:r w:rsidR="005353CC" w:rsidRPr="00B901A7">
        <w:rPr>
          <w:rFonts w:ascii="標楷體" w:eastAsia="標楷體" w:hAnsi="標楷體" w:hint="eastAsia"/>
          <w:kern w:val="0"/>
          <w:sz w:val="28"/>
          <w:szCs w:val="28"/>
        </w:rPr>
        <w:t>訓練</w:t>
      </w:r>
      <w:r w:rsidRPr="00B901A7">
        <w:rPr>
          <w:rFonts w:ascii="標楷體" w:eastAsia="標楷體" w:hAnsi="標楷體" w:hint="eastAsia"/>
          <w:sz w:val="28"/>
          <w:szCs w:val="28"/>
        </w:rPr>
        <w:t>醫院</w:t>
      </w:r>
      <w:r w:rsidRPr="00B901A7">
        <w:rPr>
          <w:rFonts w:ascii="標楷體" w:eastAsia="標楷體" w:hAnsi="標楷體"/>
          <w:sz w:val="28"/>
          <w:szCs w:val="28"/>
        </w:rPr>
        <w:t>會議</w:t>
      </w:r>
      <w:r w:rsidRPr="00B901A7">
        <w:rPr>
          <w:rFonts w:ascii="標楷體" w:eastAsia="標楷體" w:hAnsi="標楷體" w:hint="eastAsia"/>
          <w:sz w:val="28"/>
          <w:szCs w:val="28"/>
        </w:rPr>
        <w:t>記錄。</w:t>
      </w:r>
    </w:p>
    <w:p w:rsidR="000F2060" w:rsidRPr="00B901A7" w:rsidRDefault="000F2060" w:rsidP="00491BFC">
      <w:pPr>
        <w:snapToGrid w:val="0"/>
        <w:spacing w:line="480" w:lineRule="exact"/>
        <w:rPr>
          <w:rFonts w:ascii="標楷體" w:eastAsia="標楷體" w:hAnsi="標楷體"/>
          <w:b/>
          <w:sz w:val="44"/>
          <w:szCs w:val="44"/>
        </w:rPr>
      </w:pPr>
    </w:p>
    <w:p w:rsidR="00491BFC" w:rsidRPr="00B901A7" w:rsidRDefault="00491BFC" w:rsidP="00491BFC">
      <w:pPr>
        <w:snapToGrid w:val="0"/>
        <w:spacing w:line="480" w:lineRule="exact"/>
        <w:rPr>
          <w:rFonts w:ascii="標楷體" w:eastAsia="標楷體" w:hAnsi="標楷體"/>
          <w:sz w:val="40"/>
          <w:szCs w:val="40"/>
        </w:rPr>
      </w:pPr>
      <w:r w:rsidRPr="00B901A7">
        <w:rPr>
          <w:rFonts w:ascii="標楷體" w:eastAsia="標楷體" w:hAnsi="標楷體" w:hint="eastAsia"/>
          <w:b/>
          <w:sz w:val="40"/>
          <w:szCs w:val="40"/>
        </w:rPr>
        <w:t>◎</w:t>
      </w:r>
      <w:r w:rsidR="003A3340" w:rsidRPr="00B901A7">
        <w:rPr>
          <w:rFonts w:ascii="標楷體" w:eastAsia="標楷體" w:hAnsi="標楷體" w:hint="eastAsia"/>
          <w:b/>
          <w:sz w:val="40"/>
          <w:szCs w:val="40"/>
        </w:rPr>
        <w:t>協同</w:t>
      </w:r>
      <w:r w:rsidRPr="00B901A7">
        <w:rPr>
          <w:rFonts w:ascii="標楷體" w:eastAsia="標楷體" w:hAnsi="標楷體" w:hint="eastAsia"/>
          <w:b/>
          <w:sz w:val="40"/>
          <w:szCs w:val="40"/>
        </w:rPr>
        <w:t>訓練機構</w:t>
      </w:r>
      <w:r w:rsidR="000F2060" w:rsidRPr="00B901A7">
        <w:rPr>
          <w:rFonts w:ascii="標楷體" w:eastAsia="標楷體" w:hAnsi="標楷體" w:hint="eastAsia"/>
          <w:b/>
          <w:sz w:val="40"/>
          <w:szCs w:val="40"/>
        </w:rPr>
        <w:t>繳交資料</w:t>
      </w:r>
      <w:r w:rsidRPr="00B901A7">
        <w:rPr>
          <w:rFonts w:ascii="標楷體" w:eastAsia="標楷體" w:hAnsi="標楷體" w:hint="eastAsia"/>
          <w:b/>
          <w:sz w:val="40"/>
          <w:szCs w:val="40"/>
        </w:rPr>
        <w:t>：</w:t>
      </w:r>
    </w:p>
    <w:p w:rsidR="00491BFC" w:rsidRPr="00B901A7" w:rsidRDefault="00491BFC" w:rsidP="00491BFC">
      <w:pPr>
        <w:tabs>
          <w:tab w:val="left" w:pos="803"/>
        </w:tabs>
        <w:kinsoku w:val="0"/>
        <w:adjustRightInd w:val="0"/>
        <w:snapToGrid w:val="0"/>
        <w:spacing w:line="48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901A7">
        <w:rPr>
          <w:rFonts w:ascii="標楷體" w:eastAsia="標楷體" w:hAnsi="標楷體" w:hint="eastAsia"/>
          <w:sz w:val="28"/>
          <w:szCs w:val="28"/>
        </w:rPr>
        <w:t>(1)</w:t>
      </w:r>
      <w:r w:rsidRPr="00B901A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主管機關</w:t>
      </w:r>
      <w:r w:rsidR="008A32A5" w:rsidRPr="00B901A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核發</w:t>
      </w:r>
      <w:r w:rsidRPr="00B901A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之長期照護機構立案證書與最近一次評鑑或訪視相關文件影本。</w:t>
      </w:r>
    </w:p>
    <w:p w:rsidR="00491BFC" w:rsidRPr="00B901A7" w:rsidRDefault="00491BFC" w:rsidP="00491BFC">
      <w:pPr>
        <w:tabs>
          <w:tab w:val="left" w:pos="803"/>
        </w:tabs>
        <w:kinsoku w:val="0"/>
        <w:adjustRightInd w:val="0"/>
        <w:snapToGrid w:val="0"/>
        <w:spacing w:line="48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901A7">
        <w:rPr>
          <w:rFonts w:ascii="標楷體" w:eastAsia="標楷體" w:hAnsi="標楷體" w:hint="eastAsia"/>
          <w:kern w:val="0"/>
          <w:sz w:val="28"/>
          <w:szCs w:val="28"/>
        </w:rPr>
        <w:t>(2)</w:t>
      </w:r>
      <w:r w:rsidRPr="00B901A7">
        <w:rPr>
          <w:rFonts w:ascii="標楷體" w:eastAsia="標楷體" w:hAnsi="標楷體" w:hint="eastAsia"/>
          <w:sz w:val="28"/>
          <w:szCs w:val="28"/>
        </w:rPr>
        <w:t>具備有效期限內</w:t>
      </w:r>
      <w:r w:rsidRPr="00B901A7">
        <w:rPr>
          <w:rFonts w:ascii="標楷體" w:eastAsia="標楷體" w:hAnsi="標楷體" w:hint="eastAsia"/>
          <w:kern w:val="0"/>
          <w:sz w:val="28"/>
          <w:szCs w:val="28"/>
        </w:rPr>
        <w:t>相關之合約（或公文、備忘錄）</w:t>
      </w:r>
      <w:r w:rsidRPr="00B901A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。</w:t>
      </w:r>
    </w:p>
    <w:p w:rsidR="00491BFC" w:rsidRPr="00B901A7" w:rsidRDefault="00491BFC" w:rsidP="00491BFC">
      <w:pPr>
        <w:adjustRightInd w:val="0"/>
        <w:snapToGrid w:val="0"/>
        <w:spacing w:line="480" w:lineRule="exact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B901A7">
        <w:rPr>
          <w:rFonts w:ascii="標楷體" w:eastAsia="標楷體" w:hAnsi="標楷體" w:hint="eastAsia"/>
          <w:kern w:val="0"/>
          <w:sz w:val="28"/>
          <w:szCs w:val="28"/>
        </w:rPr>
        <w:t>(3)</w:t>
      </w:r>
      <w:r w:rsidRPr="00B901A7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最近兩年之「長期照護」老年住民之統計報表。</w:t>
      </w:r>
    </w:p>
    <w:p w:rsidR="00491BFC" w:rsidRPr="00B901A7" w:rsidRDefault="00491BFC" w:rsidP="00491BFC">
      <w:pPr>
        <w:tabs>
          <w:tab w:val="left" w:pos="803"/>
        </w:tabs>
        <w:kinsoku w:val="0"/>
        <w:adjustRightInd w:val="0"/>
        <w:snapToGrid w:val="0"/>
        <w:spacing w:line="48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901A7">
        <w:rPr>
          <w:rFonts w:ascii="標楷體" w:eastAsia="標楷體" w:hAnsi="標楷體" w:hint="eastAsia"/>
          <w:sz w:val="28"/>
          <w:szCs w:val="28"/>
        </w:rPr>
        <w:t>(4)</w:t>
      </w:r>
      <w:r w:rsidRPr="00B901A7">
        <w:rPr>
          <w:rFonts w:ascii="標楷體" w:eastAsia="標楷體" w:hAnsi="標楷體" w:hint="eastAsia"/>
          <w:kern w:val="0"/>
          <w:sz w:val="28"/>
          <w:szCs w:val="28"/>
        </w:rPr>
        <w:t>老年精神醫學專責團隊參與服務之說明。</w:t>
      </w:r>
    </w:p>
    <w:p w:rsidR="00491BFC" w:rsidRPr="00DA03F7" w:rsidRDefault="00491BFC" w:rsidP="00116B8F">
      <w:pPr>
        <w:adjustRightInd w:val="0"/>
        <w:snapToGrid w:val="0"/>
        <w:spacing w:line="480" w:lineRule="exact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B901A7">
        <w:rPr>
          <w:rFonts w:ascii="標楷體" w:eastAsia="標楷體" w:hAnsi="標楷體" w:hint="eastAsia"/>
          <w:kern w:val="0"/>
          <w:sz w:val="28"/>
          <w:szCs w:val="28"/>
        </w:rPr>
        <w:t>(5)</w:t>
      </w:r>
      <w:r w:rsidR="00116B8F" w:rsidRPr="00B901A7">
        <w:rPr>
          <w:rFonts w:ascii="標楷體" w:eastAsia="標楷體" w:hAnsi="標楷體" w:hint="eastAsia"/>
          <w:kern w:val="0"/>
          <w:sz w:val="28"/>
          <w:szCs w:val="28"/>
        </w:rPr>
        <w:t>主要訓練醫院與</w:t>
      </w:r>
      <w:r w:rsidR="003A3340" w:rsidRPr="00B901A7">
        <w:rPr>
          <w:rFonts w:ascii="標楷體" w:eastAsia="標楷體" w:hAnsi="標楷體" w:hint="eastAsia"/>
          <w:sz w:val="28"/>
          <w:szCs w:val="28"/>
        </w:rPr>
        <w:t>協同</w:t>
      </w:r>
      <w:r w:rsidR="005353CC" w:rsidRPr="00B901A7">
        <w:rPr>
          <w:rFonts w:ascii="標楷體" w:eastAsia="標楷體" w:hAnsi="標楷體" w:hint="eastAsia"/>
          <w:kern w:val="0"/>
          <w:sz w:val="28"/>
          <w:szCs w:val="28"/>
        </w:rPr>
        <w:t>訓練</w:t>
      </w:r>
      <w:r w:rsidR="00116B8F" w:rsidRPr="00B901A7">
        <w:rPr>
          <w:rFonts w:ascii="標楷體" w:eastAsia="標楷體" w:hAnsi="標楷體" w:hint="eastAsia"/>
          <w:sz w:val="28"/>
          <w:szCs w:val="28"/>
        </w:rPr>
        <w:t>機構</w:t>
      </w:r>
      <w:r w:rsidR="00116B8F" w:rsidRPr="00B901A7">
        <w:rPr>
          <w:rFonts w:ascii="標楷體" w:eastAsia="標楷體" w:hAnsi="標楷體"/>
          <w:sz w:val="28"/>
          <w:szCs w:val="28"/>
        </w:rPr>
        <w:t>會議</w:t>
      </w:r>
      <w:r w:rsidR="00116B8F" w:rsidRPr="00B901A7">
        <w:rPr>
          <w:rFonts w:ascii="標楷體" w:eastAsia="標楷體" w:hAnsi="標楷體" w:hint="eastAsia"/>
          <w:sz w:val="28"/>
          <w:szCs w:val="28"/>
        </w:rPr>
        <w:t>記錄。</w:t>
      </w:r>
    </w:p>
    <w:p w:rsidR="00DA03F7" w:rsidRPr="00491BFC" w:rsidRDefault="00DA03F7"/>
    <w:sectPr w:rsidR="00DA03F7" w:rsidRPr="00491BFC" w:rsidSect="0055536C">
      <w:headerReference w:type="default" r:id="rId6"/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5A" w:rsidRDefault="00406D5A" w:rsidP="007F32AA">
      <w:r>
        <w:separator/>
      </w:r>
    </w:p>
  </w:endnote>
  <w:endnote w:type="continuationSeparator" w:id="0">
    <w:p w:rsidR="00406D5A" w:rsidRDefault="00406D5A" w:rsidP="007F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5A" w:rsidRDefault="00406D5A" w:rsidP="007F32AA">
      <w:r>
        <w:separator/>
      </w:r>
    </w:p>
  </w:footnote>
  <w:footnote w:type="continuationSeparator" w:id="0">
    <w:p w:rsidR="00406D5A" w:rsidRDefault="00406D5A" w:rsidP="007F3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AA" w:rsidRPr="002D3B2F" w:rsidRDefault="007F32AA" w:rsidP="007F32AA">
    <w:pPr>
      <w:jc w:val="right"/>
      <w:rPr>
        <w:rFonts w:eastAsia="標楷體"/>
      </w:rPr>
    </w:pPr>
    <w:r w:rsidRPr="002D3B2F">
      <w:rPr>
        <w:rFonts w:eastAsia="標楷體" w:hint="eastAsia"/>
      </w:rPr>
      <w:t>10</w:t>
    </w:r>
    <w:r>
      <w:rPr>
        <w:rFonts w:eastAsia="標楷體" w:hint="eastAsia"/>
      </w:rPr>
      <w:t>4</w:t>
    </w:r>
    <w:r w:rsidRPr="002D3B2F">
      <w:rPr>
        <w:rFonts w:eastAsia="標楷體" w:hint="eastAsia"/>
      </w:rPr>
      <w:t>年</w:t>
    </w:r>
    <w:r>
      <w:rPr>
        <w:rFonts w:eastAsia="標楷體" w:hint="eastAsia"/>
      </w:rPr>
      <w:t>6</w:t>
    </w:r>
    <w:r w:rsidRPr="002D3B2F">
      <w:rPr>
        <w:rFonts w:eastAsia="標楷體" w:hint="eastAsia"/>
      </w:rPr>
      <w:t>月</w:t>
    </w:r>
    <w:r>
      <w:rPr>
        <w:rFonts w:eastAsia="標楷體" w:hint="eastAsia"/>
      </w:rPr>
      <w:t>27</w:t>
    </w:r>
    <w:r w:rsidRPr="002D3B2F">
      <w:rPr>
        <w:rFonts w:eastAsia="標楷體" w:hint="eastAsia"/>
      </w:rPr>
      <w:t>日</w:t>
    </w:r>
    <w:r w:rsidRPr="002D3B2F">
      <w:rPr>
        <w:rFonts w:eastAsia="標楷體"/>
      </w:rPr>
      <w:t>第</w:t>
    </w:r>
    <w:r>
      <w:rPr>
        <w:rFonts w:eastAsia="標楷體" w:hint="eastAsia"/>
      </w:rPr>
      <w:t>四</w:t>
    </w:r>
    <w:r w:rsidRPr="002D3B2F">
      <w:rPr>
        <w:rFonts w:eastAsia="標楷體"/>
      </w:rPr>
      <w:t>屆第</w:t>
    </w:r>
    <w:r>
      <w:rPr>
        <w:rFonts w:eastAsia="標楷體" w:hint="eastAsia"/>
      </w:rPr>
      <w:t>五</w:t>
    </w:r>
    <w:r w:rsidRPr="002D3B2F">
      <w:rPr>
        <w:rFonts w:eastAsia="標楷體"/>
      </w:rPr>
      <w:t>次</w:t>
    </w:r>
    <w:r w:rsidRPr="002D3B2F">
      <w:rPr>
        <w:rFonts w:eastAsia="標楷體" w:hint="eastAsia"/>
      </w:rPr>
      <w:t>理事會會議</w:t>
    </w:r>
    <w:r>
      <w:rPr>
        <w:rFonts w:eastAsia="標楷體" w:hint="eastAsia"/>
      </w:rPr>
      <w:t>訂定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3F7"/>
    <w:rsid w:val="0009461E"/>
    <w:rsid w:val="000F2060"/>
    <w:rsid w:val="00116B8F"/>
    <w:rsid w:val="001226E2"/>
    <w:rsid w:val="00151515"/>
    <w:rsid w:val="00172F75"/>
    <w:rsid w:val="00181269"/>
    <w:rsid w:val="002F1AB2"/>
    <w:rsid w:val="00364F59"/>
    <w:rsid w:val="00382200"/>
    <w:rsid w:val="003862F8"/>
    <w:rsid w:val="003A3340"/>
    <w:rsid w:val="00406D5A"/>
    <w:rsid w:val="00491BFC"/>
    <w:rsid w:val="00501843"/>
    <w:rsid w:val="00517EC8"/>
    <w:rsid w:val="005353CC"/>
    <w:rsid w:val="00540C80"/>
    <w:rsid w:val="00540EDD"/>
    <w:rsid w:val="0055536C"/>
    <w:rsid w:val="006913E5"/>
    <w:rsid w:val="006B4F6D"/>
    <w:rsid w:val="006D101A"/>
    <w:rsid w:val="006E7B27"/>
    <w:rsid w:val="007C68FC"/>
    <w:rsid w:val="007C7291"/>
    <w:rsid w:val="007E303B"/>
    <w:rsid w:val="007F32AA"/>
    <w:rsid w:val="00804D19"/>
    <w:rsid w:val="00852103"/>
    <w:rsid w:val="008A32A5"/>
    <w:rsid w:val="009701CF"/>
    <w:rsid w:val="00A66E95"/>
    <w:rsid w:val="00A823A1"/>
    <w:rsid w:val="00AA0496"/>
    <w:rsid w:val="00B00204"/>
    <w:rsid w:val="00B901A7"/>
    <w:rsid w:val="00BB4CAA"/>
    <w:rsid w:val="00BF546F"/>
    <w:rsid w:val="00D3333A"/>
    <w:rsid w:val="00D46DB6"/>
    <w:rsid w:val="00DA03F7"/>
    <w:rsid w:val="00DD08DA"/>
    <w:rsid w:val="00DD7C36"/>
    <w:rsid w:val="00F034E3"/>
    <w:rsid w:val="00F81227"/>
    <w:rsid w:val="00FA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03F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A03F7"/>
  </w:style>
  <w:style w:type="character" w:customStyle="1" w:styleId="a5">
    <w:name w:val="註解文字 字元"/>
    <w:basedOn w:val="a0"/>
    <w:link w:val="a4"/>
    <w:uiPriority w:val="99"/>
    <w:semiHidden/>
    <w:rsid w:val="00DA03F7"/>
  </w:style>
  <w:style w:type="paragraph" w:styleId="a6">
    <w:name w:val="Balloon Text"/>
    <w:basedOn w:val="a"/>
    <w:link w:val="a7"/>
    <w:uiPriority w:val="99"/>
    <w:semiHidden/>
    <w:unhideWhenUsed/>
    <w:rsid w:val="00DA0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A03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3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32AA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7F3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7F32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</Words>
  <Characters>409</Characters>
  <Application>Microsoft Office Word</Application>
  <DocSecurity>0</DocSecurity>
  <Lines>3</Lines>
  <Paragraphs>1</Paragraphs>
  <ScaleCrop>false</ScaleCrop>
  <Company>HOME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dcterms:created xsi:type="dcterms:W3CDTF">2015-06-03T01:24:00Z</dcterms:created>
  <dcterms:modified xsi:type="dcterms:W3CDTF">2015-06-23T01:10:00Z</dcterms:modified>
</cp:coreProperties>
</file>