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04" w:rsidRPr="002D3B2F" w:rsidRDefault="00A175DF" w:rsidP="00A175DF">
      <w:pPr>
        <w:spacing w:line="400" w:lineRule="exact"/>
        <w:jc w:val="center"/>
        <w:rPr>
          <w:b/>
        </w:rPr>
      </w:pPr>
      <w:r w:rsidRPr="002D3B2F">
        <w:rPr>
          <w:rFonts w:hint="eastAsia"/>
          <w:b/>
          <w:sz w:val="28"/>
          <w:szCs w:val="28"/>
        </w:rPr>
        <w:t>社團法人台灣</w:t>
      </w:r>
      <w:r w:rsidR="00175F2C" w:rsidRPr="002D3B2F">
        <w:rPr>
          <w:rFonts w:hint="eastAsia"/>
          <w:b/>
          <w:sz w:val="28"/>
          <w:szCs w:val="28"/>
        </w:rPr>
        <w:t>老年</w:t>
      </w:r>
      <w:r w:rsidR="00D37442" w:rsidRPr="002D3B2F">
        <w:rPr>
          <w:rFonts w:hint="eastAsia"/>
          <w:b/>
          <w:sz w:val="28"/>
          <w:szCs w:val="28"/>
        </w:rPr>
        <w:t>精神</w:t>
      </w:r>
      <w:r w:rsidR="00175F2C" w:rsidRPr="002D3B2F">
        <w:rPr>
          <w:rFonts w:hint="eastAsia"/>
          <w:b/>
          <w:sz w:val="28"/>
          <w:szCs w:val="28"/>
        </w:rPr>
        <w:t>醫學</w:t>
      </w:r>
      <w:r w:rsidRPr="002D3B2F">
        <w:rPr>
          <w:rFonts w:hint="eastAsia"/>
          <w:b/>
          <w:sz w:val="28"/>
          <w:szCs w:val="28"/>
        </w:rPr>
        <w:t>會</w:t>
      </w:r>
      <w:r w:rsidR="00DD6167" w:rsidRPr="002D3B2F">
        <w:rPr>
          <w:rFonts w:hint="eastAsia"/>
          <w:b/>
          <w:sz w:val="28"/>
          <w:szCs w:val="28"/>
        </w:rPr>
        <w:t xml:space="preserve"> </w:t>
      </w:r>
      <w:r w:rsidR="00175F2C" w:rsidRPr="002D3B2F">
        <w:rPr>
          <w:rFonts w:hint="eastAsia"/>
          <w:b/>
          <w:sz w:val="28"/>
          <w:szCs w:val="28"/>
        </w:rPr>
        <w:t>專科醫師訓練</w:t>
      </w:r>
      <w:r w:rsidR="007E1E65" w:rsidRPr="002D3B2F">
        <w:rPr>
          <w:rFonts w:hint="eastAsia"/>
          <w:b/>
          <w:sz w:val="28"/>
          <w:szCs w:val="28"/>
        </w:rPr>
        <w:t>醫院</w:t>
      </w:r>
      <w:r w:rsidR="00175F2C" w:rsidRPr="002D3B2F">
        <w:rPr>
          <w:rFonts w:hint="eastAsia"/>
          <w:b/>
          <w:sz w:val="28"/>
          <w:szCs w:val="28"/>
        </w:rPr>
        <w:t>綱要</w:t>
      </w:r>
    </w:p>
    <w:p w:rsidR="00A175DF" w:rsidRPr="002D3B2F" w:rsidRDefault="0022476F" w:rsidP="00F27631">
      <w:pPr>
        <w:jc w:val="right"/>
        <w:rPr>
          <w:rFonts w:eastAsia="標楷體"/>
        </w:rPr>
      </w:pPr>
      <w:r w:rsidRPr="002D3B2F">
        <w:rPr>
          <w:rFonts w:eastAsia="標楷體" w:hint="eastAsia"/>
        </w:rPr>
        <w:t>100</w:t>
      </w:r>
      <w:r w:rsidRPr="002D3B2F">
        <w:rPr>
          <w:rFonts w:eastAsia="標楷體" w:hint="eastAsia"/>
        </w:rPr>
        <w:t>年</w:t>
      </w:r>
      <w:r w:rsidRPr="002D3B2F">
        <w:rPr>
          <w:rFonts w:eastAsia="標楷體" w:hint="eastAsia"/>
        </w:rPr>
        <w:t>5</w:t>
      </w:r>
      <w:r w:rsidRPr="002D3B2F">
        <w:rPr>
          <w:rFonts w:eastAsia="標楷體" w:hint="eastAsia"/>
        </w:rPr>
        <w:t>月</w:t>
      </w:r>
      <w:r w:rsidRPr="002D3B2F">
        <w:rPr>
          <w:rFonts w:eastAsia="標楷體" w:hint="eastAsia"/>
        </w:rPr>
        <w:t>22</w:t>
      </w:r>
      <w:r w:rsidRPr="002D3B2F">
        <w:rPr>
          <w:rFonts w:eastAsia="標楷體" w:hint="eastAsia"/>
        </w:rPr>
        <w:t>日</w:t>
      </w:r>
      <w:r w:rsidRPr="002D3B2F">
        <w:rPr>
          <w:rFonts w:eastAsia="標楷體"/>
        </w:rPr>
        <w:t>第</w:t>
      </w:r>
      <w:r w:rsidRPr="002D3B2F">
        <w:rPr>
          <w:rFonts w:eastAsia="標楷體" w:hint="eastAsia"/>
        </w:rPr>
        <w:t>三</w:t>
      </w:r>
      <w:r w:rsidRPr="002D3B2F">
        <w:rPr>
          <w:rFonts w:eastAsia="標楷體"/>
        </w:rPr>
        <w:t>屆第</w:t>
      </w:r>
      <w:r w:rsidRPr="002D3B2F">
        <w:rPr>
          <w:rFonts w:eastAsia="標楷體" w:hint="eastAsia"/>
        </w:rPr>
        <w:t>一</w:t>
      </w:r>
      <w:r w:rsidRPr="002D3B2F">
        <w:rPr>
          <w:rFonts w:eastAsia="標楷體"/>
        </w:rPr>
        <w:t>次</w:t>
      </w:r>
      <w:r w:rsidR="00AF5FC8" w:rsidRPr="002D3B2F">
        <w:rPr>
          <w:rFonts w:eastAsia="標楷體" w:hint="eastAsia"/>
        </w:rPr>
        <w:t>理事會會議通過</w:t>
      </w:r>
    </w:p>
    <w:p w:rsidR="00F27631" w:rsidRPr="002D3B2F" w:rsidRDefault="00F27631" w:rsidP="00F27631">
      <w:pPr>
        <w:jc w:val="right"/>
        <w:rPr>
          <w:rFonts w:eastAsia="標楷體"/>
        </w:rPr>
      </w:pPr>
      <w:r w:rsidRPr="002D3B2F">
        <w:rPr>
          <w:rFonts w:eastAsia="標楷體" w:hint="eastAsia"/>
        </w:rPr>
        <w:t>10</w:t>
      </w:r>
      <w:r w:rsidR="0053162F" w:rsidRPr="002D3B2F">
        <w:rPr>
          <w:rFonts w:eastAsia="標楷體" w:hint="eastAsia"/>
        </w:rPr>
        <w:t>2</w:t>
      </w:r>
      <w:r w:rsidRPr="002D3B2F">
        <w:rPr>
          <w:rFonts w:eastAsia="標楷體" w:hint="eastAsia"/>
        </w:rPr>
        <w:t>年</w:t>
      </w:r>
      <w:r w:rsidR="0053162F" w:rsidRPr="002D3B2F">
        <w:rPr>
          <w:rFonts w:eastAsia="標楷體" w:hint="eastAsia"/>
        </w:rPr>
        <w:t>4</w:t>
      </w:r>
      <w:r w:rsidRPr="002D3B2F">
        <w:rPr>
          <w:rFonts w:eastAsia="標楷體" w:hint="eastAsia"/>
        </w:rPr>
        <w:t>月</w:t>
      </w:r>
      <w:r w:rsidRPr="002D3B2F">
        <w:rPr>
          <w:rFonts w:eastAsia="標楷體" w:hint="eastAsia"/>
        </w:rPr>
        <w:t>2</w:t>
      </w:r>
      <w:r w:rsidR="00EA6A7F" w:rsidRPr="002D3B2F">
        <w:rPr>
          <w:rFonts w:eastAsia="標楷體" w:hint="eastAsia"/>
        </w:rPr>
        <w:t>8</w:t>
      </w:r>
      <w:r w:rsidRPr="002D3B2F">
        <w:rPr>
          <w:rFonts w:eastAsia="標楷體" w:hint="eastAsia"/>
        </w:rPr>
        <w:t>日</w:t>
      </w:r>
      <w:r w:rsidRPr="002D3B2F">
        <w:rPr>
          <w:rFonts w:eastAsia="標楷體"/>
        </w:rPr>
        <w:t>第</w:t>
      </w:r>
      <w:r w:rsidRPr="002D3B2F">
        <w:rPr>
          <w:rFonts w:eastAsia="標楷體" w:hint="eastAsia"/>
        </w:rPr>
        <w:t>三</w:t>
      </w:r>
      <w:r w:rsidRPr="002D3B2F">
        <w:rPr>
          <w:rFonts w:eastAsia="標楷體"/>
        </w:rPr>
        <w:t>屆第</w:t>
      </w:r>
      <w:r w:rsidR="00406EEE" w:rsidRPr="002D3B2F">
        <w:rPr>
          <w:rFonts w:eastAsia="標楷體" w:hint="eastAsia"/>
        </w:rPr>
        <w:t>十</w:t>
      </w:r>
      <w:r w:rsidRPr="002D3B2F">
        <w:rPr>
          <w:rFonts w:eastAsia="標楷體"/>
        </w:rPr>
        <w:t>次</w:t>
      </w:r>
      <w:r w:rsidR="00345C5A" w:rsidRPr="002D3B2F">
        <w:rPr>
          <w:rFonts w:eastAsia="標楷體" w:hint="eastAsia"/>
        </w:rPr>
        <w:t>理事會會議通過</w:t>
      </w:r>
    </w:p>
    <w:p w:rsidR="00F73632" w:rsidRPr="002D3B2F" w:rsidRDefault="00F73632" w:rsidP="00F27631">
      <w:pPr>
        <w:jc w:val="right"/>
        <w:rPr>
          <w:rFonts w:eastAsia="標楷體"/>
        </w:rPr>
      </w:pPr>
      <w:r w:rsidRPr="002D3B2F">
        <w:rPr>
          <w:rFonts w:eastAsia="標楷體" w:hint="eastAsia"/>
        </w:rPr>
        <w:t>102</w:t>
      </w:r>
      <w:r w:rsidRPr="002D3B2F">
        <w:rPr>
          <w:rFonts w:eastAsia="標楷體" w:hint="eastAsia"/>
        </w:rPr>
        <w:t>年</w:t>
      </w:r>
      <w:r w:rsidRPr="002D3B2F">
        <w:rPr>
          <w:rFonts w:eastAsia="標楷體" w:hint="eastAsia"/>
        </w:rPr>
        <w:t>7</w:t>
      </w:r>
      <w:r w:rsidRPr="002D3B2F">
        <w:rPr>
          <w:rFonts w:eastAsia="標楷體" w:hint="eastAsia"/>
        </w:rPr>
        <w:t>月</w:t>
      </w:r>
      <w:r w:rsidRPr="002D3B2F">
        <w:rPr>
          <w:rFonts w:eastAsia="標楷體" w:hint="eastAsia"/>
        </w:rPr>
        <w:t>13</w:t>
      </w:r>
      <w:r w:rsidRPr="002D3B2F">
        <w:rPr>
          <w:rFonts w:eastAsia="標楷體" w:hint="eastAsia"/>
        </w:rPr>
        <w:t>日</w:t>
      </w:r>
      <w:r w:rsidRPr="002D3B2F">
        <w:rPr>
          <w:rFonts w:eastAsia="標楷體"/>
        </w:rPr>
        <w:t>第</w:t>
      </w:r>
      <w:r w:rsidRPr="002D3B2F">
        <w:rPr>
          <w:rFonts w:eastAsia="標楷體" w:hint="eastAsia"/>
        </w:rPr>
        <w:t>三</w:t>
      </w:r>
      <w:r w:rsidRPr="002D3B2F">
        <w:rPr>
          <w:rFonts w:eastAsia="標楷體"/>
        </w:rPr>
        <w:t>屆第</w:t>
      </w:r>
      <w:r w:rsidRPr="002D3B2F">
        <w:rPr>
          <w:rFonts w:eastAsia="標楷體" w:hint="eastAsia"/>
        </w:rPr>
        <w:t>十一</w:t>
      </w:r>
      <w:r w:rsidRPr="002D3B2F">
        <w:rPr>
          <w:rFonts w:eastAsia="標楷體"/>
        </w:rPr>
        <w:t>次</w:t>
      </w:r>
      <w:r w:rsidRPr="002D3B2F">
        <w:rPr>
          <w:rFonts w:eastAsia="標楷體" w:hint="eastAsia"/>
        </w:rPr>
        <w:t>理事會會議通過</w:t>
      </w:r>
    </w:p>
    <w:p w:rsidR="00F73632" w:rsidRDefault="00F73632" w:rsidP="00F27631">
      <w:pPr>
        <w:jc w:val="right"/>
        <w:rPr>
          <w:rFonts w:eastAsia="標楷體"/>
        </w:rPr>
      </w:pPr>
      <w:r w:rsidRPr="002D3B2F">
        <w:rPr>
          <w:rFonts w:eastAsia="標楷體" w:hint="eastAsia"/>
        </w:rPr>
        <w:t>103</w:t>
      </w:r>
      <w:r w:rsidRPr="002D3B2F">
        <w:rPr>
          <w:rFonts w:eastAsia="標楷體" w:hint="eastAsia"/>
        </w:rPr>
        <w:t>年</w:t>
      </w:r>
      <w:r w:rsidRPr="002D3B2F">
        <w:rPr>
          <w:rFonts w:eastAsia="標楷體" w:hint="eastAsia"/>
        </w:rPr>
        <w:t>1</w:t>
      </w:r>
      <w:r w:rsidRPr="002D3B2F">
        <w:rPr>
          <w:rFonts w:eastAsia="標楷體" w:hint="eastAsia"/>
        </w:rPr>
        <w:t>月</w:t>
      </w:r>
      <w:r w:rsidRPr="002D3B2F">
        <w:rPr>
          <w:rFonts w:eastAsia="標楷體" w:hint="eastAsia"/>
        </w:rPr>
        <w:t>11</w:t>
      </w:r>
      <w:r w:rsidRPr="002D3B2F">
        <w:rPr>
          <w:rFonts w:eastAsia="標楷體" w:hint="eastAsia"/>
        </w:rPr>
        <w:t>日</w:t>
      </w:r>
      <w:r w:rsidRPr="002D3B2F">
        <w:rPr>
          <w:rFonts w:eastAsia="標楷體"/>
        </w:rPr>
        <w:t>第</w:t>
      </w:r>
      <w:r w:rsidRPr="002D3B2F">
        <w:rPr>
          <w:rFonts w:eastAsia="標楷體" w:hint="eastAsia"/>
        </w:rPr>
        <w:t>三</w:t>
      </w:r>
      <w:r w:rsidRPr="002D3B2F">
        <w:rPr>
          <w:rFonts w:eastAsia="標楷體"/>
        </w:rPr>
        <w:t>屆第</w:t>
      </w:r>
      <w:r w:rsidRPr="002D3B2F">
        <w:rPr>
          <w:rFonts w:eastAsia="標楷體" w:hint="eastAsia"/>
        </w:rPr>
        <w:t>十三</w:t>
      </w:r>
      <w:r w:rsidRPr="002D3B2F">
        <w:rPr>
          <w:rFonts w:eastAsia="標楷體"/>
        </w:rPr>
        <w:t>次</w:t>
      </w:r>
      <w:r w:rsidRPr="002D3B2F">
        <w:rPr>
          <w:rFonts w:eastAsia="標楷體" w:hint="eastAsia"/>
        </w:rPr>
        <w:t>理事會會議通過</w:t>
      </w:r>
    </w:p>
    <w:p w:rsidR="00320145" w:rsidRDefault="00320145" w:rsidP="00F27631">
      <w:pPr>
        <w:jc w:val="right"/>
        <w:rPr>
          <w:rFonts w:eastAsia="標楷體"/>
        </w:rPr>
      </w:pPr>
      <w:r w:rsidRPr="002D3B2F">
        <w:rPr>
          <w:rFonts w:eastAsia="標楷體" w:hint="eastAsia"/>
        </w:rPr>
        <w:t>103</w:t>
      </w:r>
      <w:r w:rsidRPr="002D3B2F">
        <w:rPr>
          <w:rFonts w:eastAsia="標楷體" w:hint="eastAsia"/>
        </w:rPr>
        <w:t>年</w:t>
      </w:r>
      <w:r>
        <w:rPr>
          <w:rFonts w:eastAsia="標楷體" w:hint="eastAsia"/>
        </w:rPr>
        <w:t>6</w:t>
      </w:r>
      <w:r w:rsidRPr="002D3B2F">
        <w:rPr>
          <w:rFonts w:eastAsia="標楷體" w:hint="eastAsia"/>
        </w:rPr>
        <w:t>月</w:t>
      </w:r>
      <w:r>
        <w:rPr>
          <w:rFonts w:eastAsia="標楷體" w:hint="eastAsia"/>
        </w:rPr>
        <w:t>21</w:t>
      </w:r>
      <w:r w:rsidRPr="002D3B2F">
        <w:rPr>
          <w:rFonts w:eastAsia="標楷體" w:hint="eastAsia"/>
        </w:rPr>
        <w:t>日</w:t>
      </w:r>
      <w:r w:rsidRPr="002D3B2F">
        <w:rPr>
          <w:rFonts w:eastAsia="標楷體"/>
        </w:rPr>
        <w:t>第</w:t>
      </w:r>
      <w:r>
        <w:rPr>
          <w:rFonts w:eastAsia="標楷體" w:hint="eastAsia"/>
        </w:rPr>
        <w:t>四</w:t>
      </w:r>
      <w:r w:rsidRPr="002D3B2F">
        <w:rPr>
          <w:rFonts w:eastAsia="標楷體"/>
        </w:rPr>
        <w:t>屆第</w:t>
      </w:r>
      <w:r>
        <w:rPr>
          <w:rFonts w:eastAsia="標楷體" w:hint="eastAsia"/>
        </w:rPr>
        <w:t>二</w:t>
      </w:r>
      <w:r w:rsidRPr="002D3B2F">
        <w:rPr>
          <w:rFonts w:eastAsia="標楷體"/>
        </w:rPr>
        <w:t>次</w:t>
      </w:r>
      <w:r w:rsidRPr="002D3B2F">
        <w:rPr>
          <w:rFonts w:eastAsia="標楷體" w:hint="eastAsia"/>
        </w:rPr>
        <w:t>理事會會議通過</w:t>
      </w:r>
    </w:p>
    <w:p w:rsidR="00976620" w:rsidRPr="00976620" w:rsidRDefault="00976620" w:rsidP="00F27631">
      <w:pPr>
        <w:jc w:val="right"/>
        <w:rPr>
          <w:rFonts w:eastAsia="標楷體"/>
        </w:rPr>
      </w:pPr>
      <w:r w:rsidRPr="002D3B2F">
        <w:rPr>
          <w:rFonts w:eastAsia="標楷體" w:hint="eastAsia"/>
        </w:rPr>
        <w:t>103</w:t>
      </w:r>
      <w:r w:rsidRPr="002D3B2F">
        <w:rPr>
          <w:rFonts w:eastAsia="標楷體" w:hint="eastAsia"/>
        </w:rPr>
        <w:t>年</w:t>
      </w:r>
      <w:r>
        <w:rPr>
          <w:rFonts w:eastAsia="標楷體" w:hint="eastAsia"/>
        </w:rPr>
        <w:t>9</w:t>
      </w:r>
      <w:r w:rsidRPr="002D3B2F">
        <w:rPr>
          <w:rFonts w:eastAsia="標楷體" w:hint="eastAsia"/>
        </w:rPr>
        <w:t>月</w:t>
      </w:r>
      <w:r>
        <w:rPr>
          <w:rFonts w:eastAsia="標楷體" w:hint="eastAsia"/>
        </w:rPr>
        <w:t>27</w:t>
      </w:r>
      <w:r w:rsidRPr="002D3B2F">
        <w:rPr>
          <w:rFonts w:eastAsia="標楷體" w:hint="eastAsia"/>
        </w:rPr>
        <w:t>日</w:t>
      </w:r>
      <w:r w:rsidRPr="002D3B2F">
        <w:rPr>
          <w:rFonts w:eastAsia="標楷體"/>
        </w:rPr>
        <w:t>第</w:t>
      </w:r>
      <w:r>
        <w:rPr>
          <w:rFonts w:eastAsia="標楷體" w:hint="eastAsia"/>
        </w:rPr>
        <w:t>四</w:t>
      </w:r>
      <w:r w:rsidRPr="002D3B2F">
        <w:rPr>
          <w:rFonts w:eastAsia="標楷體"/>
        </w:rPr>
        <w:t>屆第</w:t>
      </w:r>
      <w:r>
        <w:rPr>
          <w:rFonts w:eastAsia="標楷體" w:hint="eastAsia"/>
        </w:rPr>
        <w:t>三</w:t>
      </w:r>
      <w:r w:rsidRPr="002D3B2F">
        <w:rPr>
          <w:rFonts w:eastAsia="標楷體"/>
        </w:rPr>
        <w:t>次</w:t>
      </w:r>
      <w:r w:rsidRPr="002D3B2F">
        <w:rPr>
          <w:rFonts w:eastAsia="標楷體" w:hint="eastAsia"/>
        </w:rPr>
        <w:t>理事會會議通過</w:t>
      </w:r>
    </w:p>
    <w:p w:rsidR="00445A04" w:rsidRPr="002D3B2F" w:rsidRDefault="00175F2C" w:rsidP="0054179C">
      <w:pPr>
        <w:spacing w:line="360" w:lineRule="auto"/>
        <w:rPr>
          <w:b/>
        </w:rPr>
      </w:pPr>
      <w:r w:rsidRPr="002D3B2F">
        <w:rPr>
          <w:rFonts w:hint="eastAsia"/>
          <w:b/>
        </w:rPr>
        <w:t>第一章</w:t>
      </w:r>
      <w:r w:rsidR="00D27F21" w:rsidRPr="002D3B2F">
        <w:rPr>
          <w:rFonts w:hint="eastAsia"/>
          <w:b/>
        </w:rPr>
        <w:t xml:space="preserve"> </w:t>
      </w:r>
      <w:r w:rsidRPr="002D3B2F">
        <w:rPr>
          <w:rFonts w:hint="eastAsia"/>
          <w:b/>
        </w:rPr>
        <w:t>總</w:t>
      </w:r>
      <w:r w:rsidRPr="002D3B2F">
        <w:rPr>
          <w:rFonts w:hint="eastAsia"/>
          <w:b/>
        </w:rPr>
        <w:t xml:space="preserve"> </w:t>
      </w:r>
      <w:r w:rsidRPr="002D3B2F">
        <w:rPr>
          <w:rFonts w:hint="eastAsia"/>
          <w:b/>
        </w:rPr>
        <w:t>則</w:t>
      </w:r>
    </w:p>
    <w:p w:rsidR="00445A04" w:rsidRPr="002D3B2F" w:rsidRDefault="00175F2C" w:rsidP="0054179C">
      <w:pPr>
        <w:spacing w:line="360" w:lineRule="auto"/>
      </w:pPr>
      <w:r w:rsidRPr="002D3B2F">
        <w:rPr>
          <w:rFonts w:hint="eastAsia"/>
        </w:rPr>
        <w:t>第一條：</w:t>
      </w:r>
    </w:p>
    <w:p w:rsidR="00445A04" w:rsidRPr="002D3B2F" w:rsidRDefault="00620B45" w:rsidP="0054179C">
      <w:pPr>
        <w:pStyle w:val="af"/>
        <w:spacing w:line="360" w:lineRule="auto"/>
      </w:pPr>
      <w:r w:rsidRPr="002D3B2F">
        <w:rPr>
          <w:rFonts w:hint="eastAsia"/>
          <w:bCs/>
        </w:rPr>
        <w:t>台</w:t>
      </w:r>
      <w:r w:rsidR="00175F2C" w:rsidRPr="002D3B2F">
        <w:rPr>
          <w:rFonts w:hint="eastAsia"/>
          <w:bCs/>
        </w:rPr>
        <w:t>灣老年</w:t>
      </w:r>
      <w:r w:rsidR="00D37442" w:rsidRPr="002D3B2F">
        <w:rPr>
          <w:rFonts w:hint="eastAsia"/>
          <w:bCs/>
        </w:rPr>
        <w:t>精神</w:t>
      </w:r>
      <w:r w:rsidR="00175F2C" w:rsidRPr="002D3B2F">
        <w:rPr>
          <w:rFonts w:hint="eastAsia"/>
          <w:bCs/>
        </w:rPr>
        <w:t>醫學會（以下簡稱本會）</w:t>
      </w:r>
      <w:r w:rsidR="00175F2C" w:rsidRPr="002D3B2F">
        <w:rPr>
          <w:rFonts w:hint="eastAsia"/>
        </w:rPr>
        <w:t>為培育優秀老年</w:t>
      </w:r>
      <w:r w:rsidR="00D37442" w:rsidRPr="002D3B2F">
        <w:rPr>
          <w:rFonts w:hint="eastAsia"/>
          <w:bCs/>
        </w:rPr>
        <w:t>精神</w:t>
      </w:r>
      <w:r w:rsidR="00175F2C" w:rsidRPr="002D3B2F">
        <w:rPr>
          <w:rFonts w:hint="eastAsia"/>
        </w:rPr>
        <w:t>醫學專科醫師，以提昇老年</w:t>
      </w:r>
      <w:r w:rsidR="00D37442" w:rsidRPr="002D3B2F">
        <w:rPr>
          <w:rFonts w:hint="eastAsia"/>
          <w:bCs/>
        </w:rPr>
        <w:t>精神</w:t>
      </w:r>
      <w:r w:rsidR="00175F2C" w:rsidRPr="002D3B2F">
        <w:rPr>
          <w:rFonts w:hint="eastAsia"/>
        </w:rPr>
        <w:t>醫療照護水準，特訂定本綱要。</w:t>
      </w:r>
    </w:p>
    <w:p w:rsidR="00445A04" w:rsidRPr="002D3B2F" w:rsidRDefault="00175F2C" w:rsidP="0054179C">
      <w:pPr>
        <w:pStyle w:val="af"/>
        <w:spacing w:line="360" w:lineRule="auto"/>
      </w:pPr>
      <w:r w:rsidRPr="002D3B2F">
        <w:rPr>
          <w:rFonts w:hint="eastAsia"/>
        </w:rPr>
        <w:t>第二條：</w:t>
      </w:r>
    </w:p>
    <w:p w:rsidR="00445A04" w:rsidRPr="002D3B2F" w:rsidRDefault="00175F2C" w:rsidP="0054179C">
      <w:pPr>
        <w:pStyle w:val="af"/>
        <w:spacing w:line="360" w:lineRule="auto"/>
      </w:pPr>
      <w:r w:rsidRPr="002D3B2F">
        <w:rPr>
          <w:rFonts w:hint="eastAsia"/>
        </w:rPr>
        <w:t>凡依本綱要之規定，在本會公告</w:t>
      </w:r>
      <w:r w:rsidR="007E2DD1" w:rsidRPr="002D3B2F">
        <w:rPr>
          <w:rFonts w:hint="eastAsia"/>
        </w:rPr>
        <w:t>老年精神醫學</w:t>
      </w:r>
      <w:r w:rsidR="00414962" w:rsidRPr="002D3B2F">
        <w:rPr>
          <w:rFonts w:hint="eastAsia"/>
        </w:rPr>
        <w:t>會</w:t>
      </w:r>
      <w:r w:rsidRPr="002D3B2F">
        <w:rPr>
          <w:rFonts w:hint="eastAsia"/>
        </w:rPr>
        <w:t>專科醫師訓練認定醫院</w:t>
      </w:r>
      <w:r w:rsidRPr="002D3B2F">
        <w:rPr>
          <w:rFonts w:hint="eastAsia"/>
          <w:bCs/>
        </w:rPr>
        <w:t>（以下簡稱</w:t>
      </w:r>
      <w:r w:rsidR="00620B45" w:rsidRPr="002D3B2F">
        <w:rPr>
          <w:rFonts w:hint="eastAsia"/>
        </w:rPr>
        <w:t>訓練</w:t>
      </w:r>
      <w:r w:rsidRPr="002D3B2F">
        <w:rPr>
          <w:rFonts w:hint="eastAsia"/>
          <w:bCs/>
        </w:rPr>
        <w:t>醫院）</w:t>
      </w:r>
      <w:r w:rsidRPr="002D3B2F">
        <w:rPr>
          <w:rFonts w:hint="eastAsia"/>
        </w:rPr>
        <w:t>完成老年</w:t>
      </w:r>
      <w:r w:rsidR="00D37442" w:rsidRPr="002D3B2F">
        <w:rPr>
          <w:rFonts w:hint="eastAsia"/>
          <w:bCs/>
        </w:rPr>
        <w:t>精神</w:t>
      </w:r>
      <w:r w:rsidRPr="002D3B2F">
        <w:rPr>
          <w:rFonts w:hint="eastAsia"/>
        </w:rPr>
        <w:t>醫學訓練之醫師得向本</w:t>
      </w:r>
      <w:r w:rsidRPr="002D3B2F">
        <w:rPr>
          <w:rFonts w:hint="eastAsia"/>
          <w:bCs/>
        </w:rPr>
        <w:t>會</w:t>
      </w:r>
      <w:r w:rsidRPr="002D3B2F">
        <w:rPr>
          <w:rFonts w:hint="eastAsia"/>
        </w:rPr>
        <w:t>申請</w:t>
      </w:r>
      <w:r w:rsidRPr="002D3B2F">
        <w:rPr>
          <w:rFonts w:hint="eastAsia"/>
          <w:bCs/>
        </w:rPr>
        <w:t>老年</w:t>
      </w:r>
      <w:r w:rsidR="00D37442" w:rsidRPr="002D3B2F">
        <w:rPr>
          <w:rFonts w:hint="eastAsia"/>
          <w:bCs/>
        </w:rPr>
        <w:t>精神</w:t>
      </w:r>
      <w:r w:rsidRPr="002D3B2F">
        <w:rPr>
          <w:rFonts w:hint="eastAsia"/>
          <w:bCs/>
        </w:rPr>
        <w:t>醫學</w:t>
      </w:r>
      <w:r w:rsidR="00414962" w:rsidRPr="002D3B2F">
        <w:rPr>
          <w:rFonts w:hint="eastAsia"/>
          <w:bCs/>
        </w:rPr>
        <w:t>會</w:t>
      </w:r>
      <w:r w:rsidRPr="002D3B2F">
        <w:rPr>
          <w:rFonts w:hint="eastAsia"/>
        </w:rPr>
        <w:t>專科醫師</w:t>
      </w:r>
      <w:proofErr w:type="gramStart"/>
      <w:r w:rsidRPr="002D3B2F">
        <w:rPr>
          <w:rFonts w:hint="eastAsia"/>
        </w:rPr>
        <w:t>甄</w:t>
      </w:r>
      <w:proofErr w:type="gramEnd"/>
      <w:r w:rsidRPr="002D3B2F">
        <w:rPr>
          <w:rFonts w:hint="eastAsia"/>
        </w:rPr>
        <w:t>審。</w:t>
      </w:r>
    </w:p>
    <w:p w:rsidR="00445A04" w:rsidRPr="002D3B2F" w:rsidRDefault="00175F2C" w:rsidP="0054179C">
      <w:pPr>
        <w:pStyle w:val="af"/>
        <w:spacing w:line="360" w:lineRule="auto"/>
        <w:rPr>
          <w:b/>
        </w:rPr>
      </w:pPr>
      <w:r w:rsidRPr="002D3B2F">
        <w:rPr>
          <w:rFonts w:hint="eastAsia"/>
          <w:b/>
        </w:rPr>
        <w:t>第二章</w:t>
      </w:r>
      <w:r w:rsidR="00D27F21" w:rsidRPr="002D3B2F">
        <w:rPr>
          <w:rFonts w:hint="eastAsia"/>
          <w:b/>
        </w:rPr>
        <w:t xml:space="preserve"> </w:t>
      </w:r>
      <w:proofErr w:type="gramStart"/>
      <w:r w:rsidR="007E2DD1" w:rsidRPr="002D3B2F">
        <w:rPr>
          <w:rFonts w:hint="eastAsia"/>
          <w:b/>
        </w:rPr>
        <w:t>甄</w:t>
      </w:r>
      <w:proofErr w:type="gramEnd"/>
      <w:r w:rsidR="007E2DD1" w:rsidRPr="002D3B2F">
        <w:rPr>
          <w:rFonts w:hint="eastAsia"/>
          <w:b/>
        </w:rPr>
        <w:t>審</w:t>
      </w:r>
      <w:r w:rsidRPr="002D3B2F">
        <w:rPr>
          <w:rFonts w:hint="eastAsia"/>
          <w:b/>
        </w:rPr>
        <w:t>委員會</w:t>
      </w:r>
    </w:p>
    <w:p w:rsidR="00445A04" w:rsidRPr="002D3B2F" w:rsidRDefault="00175F2C" w:rsidP="0054179C">
      <w:pPr>
        <w:pStyle w:val="af"/>
        <w:spacing w:line="360" w:lineRule="auto"/>
      </w:pPr>
      <w:r w:rsidRPr="002D3B2F">
        <w:rPr>
          <w:rFonts w:hint="eastAsia"/>
        </w:rPr>
        <w:t>第三條：</w:t>
      </w:r>
    </w:p>
    <w:p w:rsidR="00445A04" w:rsidRPr="002D3B2F" w:rsidRDefault="00175F2C" w:rsidP="0054179C">
      <w:pPr>
        <w:pStyle w:val="af"/>
        <w:spacing w:line="360" w:lineRule="auto"/>
      </w:pPr>
      <w:r w:rsidRPr="002D3B2F">
        <w:rPr>
          <w:rFonts w:hint="eastAsia"/>
          <w:bCs/>
        </w:rPr>
        <w:t>老年</w:t>
      </w:r>
      <w:r w:rsidR="00D37442" w:rsidRPr="002D3B2F">
        <w:rPr>
          <w:rFonts w:hint="eastAsia"/>
          <w:bCs/>
        </w:rPr>
        <w:t>精神</w:t>
      </w:r>
      <w:r w:rsidRPr="002D3B2F">
        <w:rPr>
          <w:rFonts w:hint="eastAsia"/>
          <w:bCs/>
        </w:rPr>
        <w:t>醫學</w:t>
      </w:r>
      <w:r w:rsidR="00414962" w:rsidRPr="002D3B2F">
        <w:rPr>
          <w:rFonts w:hint="eastAsia"/>
          <w:bCs/>
        </w:rPr>
        <w:t>會</w:t>
      </w:r>
      <w:r w:rsidRPr="002D3B2F">
        <w:rPr>
          <w:rFonts w:hint="eastAsia"/>
        </w:rPr>
        <w:t>專科醫師訓練計畫之認定由本會</w:t>
      </w:r>
      <w:proofErr w:type="gramStart"/>
      <w:r w:rsidR="00D37442" w:rsidRPr="002D3B2F">
        <w:rPr>
          <w:rFonts w:hint="eastAsia"/>
        </w:rPr>
        <w:t>甄</w:t>
      </w:r>
      <w:proofErr w:type="gramEnd"/>
      <w:r w:rsidR="00D37442" w:rsidRPr="002D3B2F">
        <w:rPr>
          <w:rFonts w:hint="eastAsia"/>
        </w:rPr>
        <w:t>審委員會</w:t>
      </w:r>
      <w:r w:rsidRPr="002D3B2F">
        <w:rPr>
          <w:rFonts w:hint="eastAsia"/>
        </w:rPr>
        <w:t>辦理之。其職責如下</w:t>
      </w:r>
      <w:r w:rsidRPr="002D3B2F">
        <w:rPr>
          <w:rFonts w:hint="eastAsia"/>
        </w:rPr>
        <w:t xml:space="preserve">: </w:t>
      </w:r>
    </w:p>
    <w:p w:rsidR="00445A04" w:rsidRPr="002D3B2F" w:rsidRDefault="00175F2C" w:rsidP="0054179C">
      <w:pPr>
        <w:pStyle w:val="2"/>
        <w:numPr>
          <w:ilvl w:val="0"/>
          <w:numId w:val="1"/>
        </w:numPr>
        <w:spacing w:line="360" w:lineRule="auto"/>
        <w:ind w:leftChars="0" w:firstLineChars="0"/>
      </w:pPr>
      <w:r w:rsidRPr="002D3B2F">
        <w:rPr>
          <w:rFonts w:hint="eastAsia"/>
        </w:rPr>
        <w:t>審查訓練醫院之資格。</w:t>
      </w:r>
      <w:r w:rsidRPr="002D3B2F">
        <w:t xml:space="preserve"> </w:t>
      </w:r>
    </w:p>
    <w:p w:rsidR="00445A04" w:rsidRPr="002D3B2F" w:rsidRDefault="00175F2C" w:rsidP="0054179C">
      <w:pPr>
        <w:pStyle w:val="2"/>
        <w:numPr>
          <w:ilvl w:val="0"/>
          <w:numId w:val="1"/>
        </w:numPr>
        <w:spacing w:line="360" w:lineRule="auto"/>
        <w:ind w:leftChars="0" w:firstLineChars="0"/>
      </w:pPr>
      <w:r w:rsidRPr="002D3B2F">
        <w:rPr>
          <w:rFonts w:hint="eastAsia"/>
        </w:rPr>
        <w:t>審查指導人員之資歷。</w:t>
      </w:r>
      <w:r w:rsidRPr="002D3B2F">
        <w:t xml:space="preserve"> </w:t>
      </w:r>
    </w:p>
    <w:p w:rsidR="00445A04" w:rsidRPr="002D3B2F" w:rsidRDefault="00175F2C" w:rsidP="0054179C">
      <w:pPr>
        <w:pStyle w:val="2"/>
        <w:numPr>
          <w:ilvl w:val="0"/>
          <w:numId w:val="1"/>
        </w:numPr>
        <w:spacing w:line="360" w:lineRule="auto"/>
        <w:ind w:leftChars="0" w:firstLineChars="0"/>
      </w:pPr>
      <w:r w:rsidRPr="002D3B2F">
        <w:rPr>
          <w:rFonts w:hint="eastAsia"/>
        </w:rPr>
        <w:t>審查專科醫師訓練計畫之內容。</w:t>
      </w:r>
      <w:r w:rsidRPr="002D3B2F">
        <w:t xml:space="preserve"> </w:t>
      </w:r>
    </w:p>
    <w:p w:rsidR="00445A04" w:rsidRPr="002D3B2F" w:rsidRDefault="00175F2C" w:rsidP="0054179C">
      <w:pPr>
        <w:pStyle w:val="2"/>
        <w:numPr>
          <w:ilvl w:val="0"/>
          <w:numId w:val="1"/>
        </w:numPr>
        <w:spacing w:line="360" w:lineRule="auto"/>
        <w:ind w:leftChars="0" w:firstLineChars="0"/>
      </w:pPr>
      <w:r w:rsidRPr="002D3B2F">
        <w:rPr>
          <w:rFonts w:hint="eastAsia"/>
        </w:rPr>
        <w:t>辦理認定</w:t>
      </w:r>
      <w:r w:rsidR="00620B45" w:rsidRPr="002D3B2F">
        <w:rPr>
          <w:rFonts w:hint="eastAsia"/>
        </w:rPr>
        <w:t>訓練</w:t>
      </w:r>
      <w:r w:rsidRPr="002D3B2F">
        <w:rPr>
          <w:rFonts w:hint="eastAsia"/>
        </w:rPr>
        <w:t>醫院評鑑相關之事宜。</w:t>
      </w:r>
      <w:r w:rsidRPr="002D3B2F">
        <w:t xml:space="preserve"> </w:t>
      </w:r>
    </w:p>
    <w:p w:rsidR="00445A04" w:rsidRPr="002D3B2F" w:rsidRDefault="00175F2C" w:rsidP="0054179C">
      <w:pPr>
        <w:pStyle w:val="2"/>
        <w:numPr>
          <w:ilvl w:val="0"/>
          <w:numId w:val="1"/>
        </w:numPr>
        <w:spacing w:line="360" w:lineRule="auto"/>
        <w:ind w:leftChars="0" w:firstLineChars="0"/>
      </w:pPr>
      <w:r w:rsidRPr="002D3B2F">
        <w:rPr>
          <w:rFonts w:hint="eastAsia"/>
        </w:rPr>
        <w:t>審查及評鑑其他與專科醫師訓練有關之事項。</w:t>
      </w:r>
      <w:r w:rsidRPr="002D3B2F">
        <w:rPr>
          <w:rFonts w:hint="eastAsia"/>
        </w:rPr>
        <w:t xml:space="preserve">    </w:t>
      </w:r>
    </w:p>
    <w:p w:rsidR="000509EF" w:rsidRPr="002D3B2F" w:rsidRDefault="000509EF" w:rsidP="0054179C">
      <w:pPr>
        <w:spacing w:line="360" w:lineRule="auto"/>
      </w:pPr>
    </w:p>
    <w:p w:rsidR="00445A04" w:rsidRPr="002D3B2F" w:rsidRDefault="00175F2C" w:rsidP="0054179C">
      <w:pPr>
        <w:spacing w:line="360" w:lineRule="auto"/>
        <w:rPr>
          <w:b/>
        </w:rPr>
      </w:pPr>
      <w:r w:rsidRPr="002D3B2F">
        <w:rPr>
          <w:rFonts w:hint="eastAsia"/>
          <w:b/>
        </w:rPr>
        <w:t>第三章</w:t>
      </w:r>
      <w:r w:rsidR="00D27F21" w:rsidRPr="002D3B2F">
        <w:rPr>
          <w:rFonts w:hint="eastAsia"/>
          <w:b/>
        </w:rPr>
        <w:t xml:space="preserve"> </w:t>
      </w:r>
      <w:r w:rsidRPr="002D3B2F">
        <w:rPr>
          <w:rFonts w:hint="eastAsia"/>
          <w:b/>
        </w:rPr>
        <w:t>專科醫師訓練認定醫院之資格</w:t>
      </w:r>
    </w:p>
    <w:p w:rsidR="00AE0E8B" w:rsidRPr="002D3B2F" w:rsidRDefault="0010536A" w:rsidP="0054179C">
      <w:pPr>
        <w:spacing w:line="360" w:lineRule="auto"/>
      </w:pPr>
      <w:r w:rsidRPr="002D3B2F">
        <w:rPr>
          <w:rFonts w:hint="eastAsia"/>
        </w:rPr>
        <w:t>第四</w:t>
      </w:r>
      <w:r w:rsidR="00175F2C" w:rsidRPr="002D3B2F">
        <w:rPr>
          <w:rFonts w:hint="eastAsia"/>
        </w:rPr>
        <w:t>條：</w:t>
      </w:r>
    </w:p>
    <w:p w:rsidR="00445A04" w:rsidRPr="002D3B2F" w:rsidRDefault="00AE0E8B" w:rsidP="0054179C">
      <w:pPr>
        <w:spacing w:line="360" w:lineRule="auto"/>
      </w:pPr>
      <w:r w:rsidRPr="002D3B2F">
        <w:rPr>
          <w:rFonts w:hint="eastAsia"/>
        </w:rPr>
        <w:t>訓練認定醫院包括主要訓練醫院及協同訓練醫院（機構）</w:t>
      </w:r>
    </w:p>
    <w:p w:rsidR="00730090" w:rsidRDefault="00AE0E8B" w:rsidP="00F75B29">
      <w:pPr>
        <w:spacing w:beforeLines="50" w:line="360" w:lineRule="auto"/>
        <w:rPr>
          <w:vanish/>
        </w:rPr>
      </w:pPr>
      <w:r w:rsidRPr="002D3B2F">
        <w:rPr>
          <w:rFonts w:hint="eastAsia"/>
        </w:rPr>
        <w:t>第五條：</w:t>
      </w:r>
    </w:p>
    <w:p w:rsidR="00445A04" w:rsidRPr="002D3B2F" w:rsidRDefault="00AE0E8B" w:rsidP="0054179C">
      <w:pPr>
        <w:spacing w:line="360" w:lineRule="auto"/>
      </w:pPr>
      <w:r w:rsidRPr="002D3B2F">
        <w:rPr>
          <w:rFonts w:hint="eastAsia"/>
        </w:rPr>
        <w:t>主要訓練</w:t>
      </w:r>
      <w:r w:rsidR="00175F2C" w:rsidRPr="002D3B2F">
        <w:rPr>
          <w:rFonts w:hint="eastAsia"/>
        </w:rPr>
        <w:t>醫院必須符合</w:t>
      </w:r>
      <w:r w:rsidRPr="002D3B2F">
        <w:rPr>
          <w:rFonts w:hint="eastAsia"/>
        </w:rPr>
        <w:t>以下資格</w:t>
      </w:r>
    </w:p>
    <w:p w:rsidR="00445A04" w:rsidRPr="002D3B2F" w:rsidRDefault="00AE0E8B" w:rsidP="0054179C">
      <w:pPr>
        <w:pStyle w:val="ae"/>
        <w:numPr>
          <w:ilvl w:val="0"/>
          <w:numId w:val="7"/>
        </w:numPr>
        <w:spacing w:line="360" w:lineRule="auto"/>
        <w:ind w:leftChars="0" w:firstLineChars="0"/>
      </w:pPr>
      <w:r w:rsidRPr="002D3B2F">
        <w:rPr>
          <w:rFonts w:hint="eastAsia"/>
        </w:rPr>
        <w:lastRenderedPageBreak/>
        <w:t>中央主管機關</w:t>
      </w:r>
      <w:r w:rsidR="00175F2C" w:rsidRPr="002D3B2F">
        <w:rPr>
          <w:rFonts w:hint="eastAsia"/>
        </w:rPr>
        <w:t>評鑑合格之教學醫院</w:t>
      </w:r>
    </w:p>
    <w:p w:rsidR="00445A04" w:rsidRPr="002D3B2F" w:rsidRDefault="00175F2C" w:rsidP="0054179C">
      <w:pPr>
        <w:pStyle w:val="ae"/>
        <w:numPr>
          <w:ilvl w:val="0"/>
          <w:numId w:val="7"/>
        </w:numPr>
        <w:spacing w:line="360" w:lineRule="auto"/>
        <w:ind w:leftChars="0" w:firstLineChars="0"/>
      </w:pPr>
      <w:r w:rsidRPr="002D3B2F">
        <w:rPr>
          <w:rFonts w:hint="eastAsia"/>
        </w:rPr>
        <w:t>設有</w:t>
      </w:r>
      <w:r w:rsidR="00620B45" w:rsidRPr="002D3B2F">
        <w:rPr>
          <w:rFonts w:hint="eastAsia"/>
        </w:rPr>
        <w:t>老年精神</w:t>
      </w:r>
      <w:r w:rsidR="00AE0E8B" w:rsidRPr="002D3B2F">
        <w:rPr>
          <w:rFonts w:hint="eastAsia"/>
        </w:rPr>
        <w:t>相關</w:t>
      </w:r>
      <w:proofErr w:type="gramStart"/>
      <w:r w:rsidR="00620B45" w:rsidRPr="002D3B2F">
        <w:rPr>
          <w:rFonts w:hint="eastAsia"/>
        </w:rPr>
        <w:t>科</w:t>
      </w:r>
      <w:r w:rsidR="00AE0E8B" w:rsidRPr="002D3B2F">
        <w:rPr>
          <w:rFonts w:hint="eastAsia"/>
        </w:rPr>
        <w:t>部</w:t>
      </w:r>
      <w:r w:rsidR="00620B45" w:rsidRPr="002D3B2F">
        <w:rPr>
          <w:rFonts w:hint="eastAsia"/>
        </w:rPr>
        <w:t>或</w:t>
      </w:r>
      <w:r w:rsidR="007E1E65" w:rsidRPr="002D3B2F">
        <w:rPr>
          <w:rFonts w:hint="eastAsia"/>
        </w:rPr>
        <w:t>老年</w:t>
      </w:r>
      <w:proofErr w:type="gramEnd"/>
      <w:r w:rsidR="007E1E65" w:rsidRPr="002D3B2F">
        <w:rPr>
          <w:rFonts w:hint="eastAsia"/>
        </w:rPr>
        <w:t>精神</w:t>
      </w:r>
      <w:r w:rsidRPr="002D3B2F">
        <w:rPr>
          <w:rFonts w:hint="eastAsia"/>
        </w:rPr>
        <w:t>醫學</w:t>
      </w:r>
      <w:r w:rsidR="00A50680" w:rsidRPr="002D3B2F">
        <w:rPr>
          <w:rFonts w:hint="eastAsia"/>
        </w:rPr>
        <w:t>專責團隊</w:t>
      </w:r>
    </w:p>
    <w:p w:rsidR="00445A04" w:rsidRPr="002D3B2F" w:rsidRDefault="00AE0E8B" w:rsidP="0054179C">
      <w:pPr>
        <w:pStyle w:val="ae"/>
        <w:numPr>
          <w:ilvl w:val="0"/>
          <w:numId w:val="7"/>
        </w:numPr>
        <w:spacing w:line="360" w:lineRule="auto"/>
        <w:ind w:leftChars="0" w:firstLineChars="0"/>
      </w:pPr>
      <w:r w:rsidRPr="002D3B2F">
        <w:rPr>
          <w:rFonts w:hint="eastAsia"/>
        </w:rPr>
        <w:t>主要訓練醫院及協同訓練醫院（機構）</w:t>
      </w:r>
      <w:r w:rsidR="0017256D" w:rsidRPr="002D3B2F">
        <w:rPr>
          <w:rFonts w:hint="eastAsia"/>
        </w:rPr>
        <w:t>須</w:t>
      </w:r>
      <w:r w:rsidR="00175F2C" w:rsidRPr="002D3B2F">
        <w:rPr>
          <w:rFonts w:hint="eastAsia"/>
        </w:rPr>
        <w:t>設有老年</w:t>
      </w:r>
      <w:r w:rsidR="007E2DD1" w:rsidRPr="002D3B2F">
        <w:rPr>
          <w:rFonts w:hint="eastAsia"/>
        </w:rPr>
        <w:t>精神醫療或老年</w:t>
      </w:r>
      <w:r w:rsidR="00175F2C" w:rsidRPr="002D3B2F">
        <w:rPr>
          <w:rFonts w:hint="eastAsia"/>
        </w:rPr>
        <w:t>醫療照護相關之各式急慢性醫療照護</w:t>
      </w:r>
      <w:r w:rsidR="007E381A" w:rsidRPr="002D3B2F">
        <w:rPr>
          <w:rFonts w:hint="eastAsia"/>
        </w:rPr>
        <w:t>服務</w:t>
      </w:r>
      <w:r w:rsidR="00175F2C" w:rsidRPr="002D3B2F">
        <w:rPr>
          <w:rFonts w:hint="eastAsia"/>
        </w:rPr>
        <w:t>設施，</w:t>
      </w:r>
      <w:r w:rsidR="003463F6" w:rsidRPr="002D3B2F">
        <w:rPr>
          <w:rFonts w:hint="eastAsia"/>
        </w:rPr>
        <w:t>以利受訓醫師能在各種不同醫療照護模式中學習老年精神</w:t>
      </w:r>
      <w:r w:rsidR="00445A04" w:rsidRPr="002D3B2F">
        <w:rPr>
          <w:rFonts w:hint="eastAsia"/>
        </w:rPr>
        <w:t>疾病患者</w:t>
      </w:r>
      <w:r w:rsidR="003463F6" w:rsidRPr="002D3B2F">
        <w:rPr>
          <w:rFonts w:hint="eastAsia"/>
        </w:rPr>
        <w:t>之診治。</w:t>
      </w:r>
    </w:p>
    <w:p w:rsidR="00AE0E8B" w:rsidRPr="002D3B2F" w:rsidRDefault="003463F6" w:rsidP="0054179C">
      <w:pPr>
        <w:pStyle w:val="2"/>
        <w:numPr>
          <w:ilvl w:val="0"/>
          <w:numId w:val="7"/>
        </w:numPr>
        <w:spacing w:line="360" w:lineRule="auto"/>
        <w:ind w:leftChars="0" w:firstLineChars="0"/>
      </w:pPr>
      <w:r w:rsidRPr="002D3B2F">
        <w:rPr>
          <w:rFonts w:hint="eastAsia"/>
        </w:rPr>
        <w:t>照護</w:t>
      </w:r>
      <w:r w:rsidR="007E381A" w:rsidRPr="002D3B2F">
        <w:rPr>
          <w:rFonts w:hint="eastAsia"/>
        </w:rPr>
        <w:t>服務</w:t>
      </w:r>
      <w:r w:rsidRPr="002D3B2F">
        <w:rPr>
          <w:rFonts w:hint="eastAsia"/>
        </w:rPr>
        <w:t>設施</w:t>
      </w:r>
      <w:r w:rsidR="00175F2C" w:rsidRPr="002D3B2F">
        <w:rPr>
          <w:rFonts w:hint="eastAsia"/>
        </w:rPr>
        <w:t>包括門診、</w:t>
      </w:r>
      <w:r w:rsidR="00AE0E8B" w:rsidRPr="002D3B2F">
        <w:rPr>
          <w:rFonts w:hint="eastAsia"/>
        </w:rPr>
        <w:t>急性</w:t>
      </w:r>
      <w:r w:rsidR="00175F2C" w:rsidRPr="002D3B2F">
        <w:rPr>
          <w:rFonts w:hint="eastAsia"/>
        </w:rPr>
        <w:t>病房</w:t>
      </w:r>
      <w:r w:rsidR="00445A04" w:rsidRPr="002D3B2F">
        <w:rPr>
          <w:rFonts w:hint="eastAsia"/>
        </w:rPr>
        <w:t>、長期照護服務部門</w:t>
      </w:r>
      <w:r w:rsidR="00DD4F4A" w:rsidRPr="002D3B2F">
        <w:rPr>
          <w:rFonts w:hint="eastAsia"/>
        </w:rPr>
        <w:t>及急診（或他科會診）</w:t>
      </w:r>
      <w:r w:rsidR="00175F2C" w:rsidRPr="002D3B2F">
        <w:rPr>
          <w:rFonts w:hint="eastAsia"/>
        </w:rPr>
        <w:t>等單位</w:t>
      </w:r>
      <w:r w:rsidR="00445A04" w:rsidRPr="002D3B2F">
        <w:rPr>
          <w:rFonts w:hint="eastAsia"/>
        </w:rPr>
        <w:t>。</w:t>
      </w:r>
    </w:p>
    <w:p w:rsidR="00C57155" w:rsidRPr="002D3B2F" w:rsidRDefault="00DD4F4A" w:rsidP="0004184A">
      <w:pPr>
        <w:pStyle w:val="2"/>
        <w:numPr>
          <w:ilvl w:val="0"/>
          <w:numId w:val="7"/>
        </w:numPr>
        <w:spacing w:line="360" w:lineRule="auto"/>
        <w:ind w:leftChars="0" w:firstLineChars="0"/>
      </w:pPr>
      <w:r w:rsidRPr="002D3B2F">
        <w:rPr>
          <w:rFonts w:hint="eastAsia"/>
        </w:rPr>
        <w:t>主要訓練醫院須包括門診</w:t>
      </w:r>
      <w:r w:rsidR="00C57155" w:rsidRPr="002D3B2F">
        <w:rPr>
          <w:rFonts w:hint="eastAsia"/>
        </w:rPr>
        <w:t>及</w:t>
      </w:r>
      <w:r w:rsidRPr="002D3B2F">
        <w:rPr>
          <w:rFonts w:hint="eastAsia"/>
        </w:rPr>
        <w:t>急性病房</w:t>
      </w:r>
      <w:r w:rsidR="00C57155" w:rsidRPr="002D3B2F">
        <w:rPr>
          <w:rFonts w:hint="eastAsia"/>
        </w:rPr>
        <w:t>。長期照護服務部門或急診（或他科會診）訓練得於協同訓練醫院（機構）執行。</w:t>
      </w:r>
    </w:p>
    <w:p w:rsidR="00DD4F4A" w:rsidRPr="002D3B2F" w:rsidRDefault="00C57155" w:rsidP="0054179C">
      <w:pPr>
        <w:pStyle w:val="2"/>
        <w:numPr>
          <w:ilvl w:val="0"/>
          <w:numId w:val="7"/>
        </w:numPr>
        <w:spacing w:line="360" w:lineRule="auto"/>
        <w:ind w:leftChars="0" w:firstLineChars="0"/>
      </w:pPr>
      <w:r w:rsidRPr="002D3B2F">
        <w:rPr>
          <w:rFonts w:hint="eastAsia"/>
        </w:rPr>
        <w:t>協同訓練醫院（機構）須經</w:t>
      </w:r>
      <w:r w:rsidR="009662C3" w:rsidRPr="002D3B2F">
        <w:rPr>
          <w:rFonts w:hint="eastAsia"/>
        </w:rPr>
        <w:t>主管機關評鑑或訪查合格</w:t>
      </w:r>
      <w:r w:rsidRPr="002D3B2F">
        <w:rPr>
          <w:rFonts w:hint="eastAsia"/>
        </w:rPr>
        <w:t>，且須與主要訓練醫院有</w:t>
      </w:r>
      <w:r w:rsidR="00271BF5" w:rsidRPr="002D3B2F">
        <w:rPr>
          <w:rFonts w:hint="eastAsia"/>
        </w:rPr>
        <w:t>正式簽約之</w:t>
      </w:r>
      <w:r w:rsidRPr="002D3B2F">
        <w:rPr>
          <w:rFonts w:hint="eastAsia"/>
        </w:rPr>
        <w:t>建教合作關係並接受其督導。</w:t>
      </w:r>
    </w:p>
    <w:p w:rsidR="0004184A" w:rsidRPr="002D3B2F" w:rsidRDefault="0004184A" w:rsidP="0054179C">
      <w:pPr>
        <w:pStyle w:val="2"/>
        <w:numPr>
          <w:ilvl w:val="0"/>
          <w:numId w:val="7"/>
        </w:numPr>
        <w:spacing w:line="360" w:lineRule="auto"/>
        <w:ind w:leftChars="0" w:firstLineChars="0"/>
      </w:pPr>
      <w:r w:rsidRPr="002D3B2F">
        <w:rPr>
          <w:rFonts w:hint="eastAsia"/>
        </w:rPr>
        <w:t>其中老年精神疾病患者門診每年至少三百人次；老年精神疾病急性住院病人每年至少三十人次；長期照護機構須至少有二十床以上；老年精神疾病患者急診（或他科會診）每年至少四十人次。</w:t>
      </w:r>
    </w:p>
    <w:p w:rsidR="00445A04" w:rsidRPr="002D3B2F" w:rsidRDefault="0010536A" w:rsidP="0054179C">
      <w:pPr>
        <w:pStyle w:val="af"/>
        <w:spacing w:line="360" w:lineRule="auto"/>
      </w:pPr>
      <w:r w:rsidRPr="002D3B2F">
        <w:rPr>
          <w:rFonts w:hint="eastAsia"/>
        </w:rPr>
        <w:t>第</w:t>
      </w:r>
      <w:r w:rsidR="002468B8" w:rsidRPr="002D3B2F">
        <w:rPr>
          <w:rFonts w:hint="eastAsia"/>
        </w:rPr>
        <w:t>六</w:t>
      </w:r>
      <w:r w:rsidR="00175F2C" w:rsidRPr="002D3B2F">
        <w:rPr>
          <w:rFonts w:hint="eastAsia"/>
        </w:rPr>
        <w:t>條：</w:t>
      </w:r>
    </w:p>
    <w:p w:rsidR="00445A04" w:rsidRPr="002D3B2F" w:rsidRDefault="00636DDB" w:rsidP="0054179C">
      <w:pPr>
        <w:pStyle w:val="af"/>
        <w:spacing w:line="360" w:lineRule="auto"/>
      </w:pPr>
      <w:r w:rsidRPr="002D3B2F">
        <w:rPr>
          <w:rFonts w:hint="eastAsia"/>
        </w:rPr>
        <w:t>主要訓練</w:t>
      </w:r>
      <w:r w:rsidR="00175F2C" w:rsidRPr="002D3B2F">
        <w:rPr>
          <w:rFonts w:hint="eastAsia"/>
        </w:rPr>
        <w:t>醫院必須具有</w:t>
      </w:r>
      <w:r w:rsidR="00271BF5" w:rsidRPr="002D3B2F">
        <w:rPr>
          <w:rFonts w:hint="eastAsia"/>
        </w:rPr>
        <w:t>老年精神科或</w:t>
      </w:r>
      <w:r w:rsidR="00175F2C" w:rsidRPr="002D3B2F">
        <w:rPr>
          <w:rFonts w:hint="eastAsia"/>
        </w:rPr>
        <w:t>老年</w:t>
      </w:r>
      <w:r w:rsidR="00DD2159" w:rsidRPr="002D3B2F">
        <w:rPr>
          <w:rFonts w:hint="eastAsia"/>
        </w:rPr>
        <w:t>精神</w:t>
      </w:r>
      <w:r w:rsidR="00175F2C" w:rsidRPr="002D3B2F">
        <w:rPr>
          <w:rFonts w:hint="eastAsia"/>
        </w:rPr>
        <w:t>醫學照護團隊，成員包括：</w:t>
      </w:r>
    </w:p>
    <w:p w:rsidR="00445A04" w:rsidRPr="002D3B2F" w:rsidRDefault="00175F2C" w:rsidP="0054179C">
      <w:pPr>
        <w:pStyle w:val="2"/>
        <w:numPr>
          <w:ilvl w:val="0"/>
          <w:numId w:val="2"/>
        </w:numPr>
        <w:spacing w:line="360" w:lineRule="auto"/>
        <w:ind w:leftChars="0" w:firstLineChars="0"/>
      </w:pPr>
      <w:r w:rsidRPr="002D3B2F">
        <w:rPr>
          <w:rFonts w:hint="eastAsia"/>
        </w:rPr>
        <w:t>訓練計畫主持人：負責規劃整合訓練計畫且監督訓練品質。計畫主持人必須有兩年以上之老年</w:t>
      </w:r>
      <w:r w:rsidR="00DD2159" w:rsidRPr="002D3B2F">
        <w:rPr>
          <w:rFonts w:hint="eastAsia"/>
        </w:rPr>
        <w:t>精神</w:t>
      </w:r>
      <w:r w:rsidRPr="002D3B2F">
        <w:rPr>
          <w:rFonts w:hint="eastAsia"/>
        </w:rPr>
        <w:t>醫學教學與服務經驗</w:t>
      </w:r>
      <w:r w:rsidR="005E6A86" w:rsidRPr="002D3B2F">
        <w:rPr>
          <w:rFonts w:hint="eastAsia"/>
        </w:rPr>
        <w:t>之專任主治醫師</w:t>
      </w:r>
      <w:r w:rsidR="00BD55D1" w:rsidRPr="002D3B2F">
        <w:rPr>
          <w:rFonts w:hint="eastAsia"/>
        </w:rPr>
        <w:t>，</w:t>
      </w:r>
      <w:r w:rsidRPr="002D3B2F">
        <w:rPr>
          <w:rFonts w:hint="eastAsia"/>
        </w:rPr>
        <w:t>且為本會會員</w:t>
      </w:r>
      <w:r w:rsidR="005E6A86" w:rsidRPr="002D3B2F">
        <w:rPr>
          <w:rFonts w:hint="eastAsia"/>
        </w:rPr>
        <w:t>及本會之老年精神醫學專科醫師</w:t>
      </w:r>
      <w:r w:rsidRPr="002D3B2F">
        <w:rPr>
          <w:rFonts w:hint="eastAsia"/>
        </w:rPr>
        <w:t>，並曾有兩冊或兩篇老年</w:t>
      </w:r>
      <w:r w:rsidR="007E2DD1" w:rsidRPr="002D3B2F">
        <w:rPr>
          <w:rFonts w:hint="eastAsia"/>
        </w:rPr>
        <w:t>精神醫</w:t>
      </w:r>
      <w:r w:rsidRPr="002D3B2F">
        <w:rPr>
          <w:rFonts w:hint="eastAsia"/>
        </w:rPr>
        <w:t>學或老年族群相關之著作或論文發表。</w:t>
      </w:r>
      <w:r w:rsidRPr="002D3B2F">
        <w:t xml:space="preserve"> </w:t>
      </w:r>
    </w:p>
    <w:p w:rsidR="00445A04" w:rsidRPr="002D3B2F" w:rsidRDefault="00175F2C" w:rsidP="0054179C">
      <w:pPr>
        <w:pStyle w:val="2"/>
        <w:numPr>
          <w:ilvl w:val="0"/>
          <w:numId w:val="2"/>
        </w:numPr>
        <w:spacing w:line="360" w:lineRule="auto"/>
        <w:ind w:leftChars="0" w:firstLineChars="0"/>
      </w:pPr>
      <w:r w:rsidRPr="002D3B2F">
        <w:rPr>
          <w:rFonts w:hint="eastAsia"/>
        </w:rPr>
        <w:t>核心指導醫師：至少兩位</w:t>
      </w:r>
      <w:r w:rsidR="002468B8" w:rsidRPr="002D3B2F">
        <w:rPr>
          <w:rFonts w:hint="eastAsia"/>
        </w:rPr>
        <w:t>（含訓練計畫主持人）</w:t>
      </w:r>
      <w:r w:rsidRPr="002D3B2F">
        <w:rPr>
          <w:rFonts w:hint="eastAsia"/>
        </w:rPr>
        <w:t>，為</w:t>
      </w:r>
      <w:r w:rsidR="005E6A86" w:rsidRPr="002D3B2F">
        <w:rPr>
          <w:rFonts w:hint="eastAsia"/>
        </w:rPr>
        <w:t>該</w:t>
      </w:r>
      <w:r w:rsidRPr="002D3B2F">
        <w:rPr>
          <w:rFonts w:hint="eastAsia"/>
        </w:rPr>
        <w:t>醫院</w:t>
      </w:r>
      <w:r w:rsidR="00636DDB" w:rsidRPr="002D3B2F">
        <w:rPr>
          <w:rFonts w:hint="eastAsia"/>
        </w:rPr>
        <w:t>精神</w:t>
      </w:r>
      <w:r w:rsidRPr="002D3B2F">
        <w:rPr>
          <w:rFonts w:hint="eastAsia"/>
        </w:rPr>
        <w:t>科</w:t>
      </w:r>
      <w:r w:rsidRPr="002D3B2F">
        <w:rPr>
          <w:rFonts w:hint="eastAsia"/>
        </w:rPr>
        <w:t>(</w:t>
      </w:r>
      <w:r w:rsidRPr="002D3B2F">
        <w:rPr>
          <w:rFonts w:hint="eastAsia"/>
        </w:rPr>
        <w:t>部</w:t>
      </w:r>
      <w:r w:rsidRPr="002D3B2F">
        <w:rPr>
          <w:rFonts w:hint="eastAsia"/>
        </w:rPr>
        <w:t>)</w:t>
      </w:r>
      <w:r w:rsidRPr="002D3B2F">
        <w:rPr>
          <w:rFonts w:hint="eastAsia"/>
        </w:rPr>
        <w:t>之專</w:t>
      </w:r>
      <w:r w:rsidR="00636DDB" w:rsidRPr="002D3B2F">
        <w:rPr>
          <w:rFonts w:hint="eastAsia"/>
        </w:rPr>
        <w:t>責</w:t>
      </w:r>
      <w:r w:rsidRPr="002D3B2F">
        <w:rPr>
          <w:rFonts w:hint="eastAsia"/>
        </w:rPr>
        <w:t>主治醫師且</w:t>
      </w:r>
      <w:r w:rsidR="007E2DD1" w:rsidRPr="002D3B2F">
        <w:rPr>
          <w:rFonts w:hint="eastAsia"/>
        </w:rPr>
        <w:t>為</w:t>
      </w:r>
      <w:r w:rsidRPr="002D3B2F">
        <w:rPr>
          <w:rFonts w:hint="eastAsia"/>
        </w:rPr>
        <w:t>本會老年</w:t>
      </w:r>
      <w:r w:rsidR="00DD2159" w:rsidRPr="002D3B2F">
        <w:rPr>
          <w:rFonts w:hint="eastAsia"/>
        </w:rPr>
        <w:t>精神</w:t>
      </w:r>
      <w:r w:rsidRPr="002D3B2F">
        <w:rPr>
          <w:rFonts w:hint="eastAsia"/>
        </w:rPr>
        <w:t>醫學專科醫師。</w:t>
      </w:r>
    </w:p>
    <w:p w:rsidR="00445A04" w:rsidRPr="002D3B2F" w:rsidRDefault="00175F2C" w:rsidP="0054179C">
      <w:pPr>
        <w:pStyle w:val="2"/>
        <w:numPr>
          <w:ilvl w:val="0"/>
          <w:numId w:val="2"/>
        </w:numPr>
        <w:spacing w:line="360" w:lineRule="auto"/>
        <w:ind w:leftChars="0" w:firstLineChars="0"/>
      </w:pPr>
      <w:r w:rsidRPr="002D3B2F">
        <w:rPr>
          <w:rFonts w:hint="eastAsia"/>
        </w:rPr>
        <w:t>其他成員：院內</w:t>
      </w:r>
      <w:r w:rsidR="002468B8" w:rsidRPr="002D3B2F">
        <w:rPr>
          <w:rFonts w:hint="eastAsia"/>
        </w:rPr>
        <w:t>須</w:t>
      </w:r>
      <w:r w:rsidRPr="002D3B2F">
        <w:rPr>
          <w:rFonts w:hint="eastAsia"/>
        </w:rPr>
        <w:t>具有老年</w:t>
      </w:r>
      <w:r w:rsidR="007E2DD1" w:rsidRPr="002D3B2F">
        <w:rPr>
          <w:rFonts w:hint="eastAsia"/>
        </w:rPr>
        <w:t>精神</w:t>
      </w:r>
      <w:r w:rsidRPr="002D3B2F">
        <w:rPr>
          <w:rFonts w:hint="eastAsia"/>
        </w:rPr>
        <w:t>醫療照護</w:t>
      </w:r>
      <w:r w:rsidR="003E3B22" w:rsidRPr="002D3B2F">
        <w:rPr>
          <w:rFonts w:hint="eastAsia"/>
        </w:rPr>
        <w:t>經驗之</w:t>
      </w:r>
      <w:r w:rsidRPr="002D3B2F">
        <w:rPr>
          <w:rFonts w:hint="eastAsia"/>
        </w:rPr>
        <w:t>相關</w:t>
      </w:r>
      <w:proofErr w:type="gramStart"/>
      <w:r w:rsidR="003E3B22" w:rsidRPr="002D3B2F">
        <w:rPr>
          <w:rFonts w:hint="eastAsia"/>
        </w:rPr>
        <w:t>醫</w:t>
      </w:r>
      <w:proofErr w:type="gramEnd"/>
      <w:r w:rsidR="003E3B22" w:rsidRPr="002D3B2F">
        <w:rPr>
          <w:rFonts w:hint="eastAsia"/>
        </w:rPr>
        <w:t>事人員，其中</w:t>
      </w:r>
      <w:r w:rsidRPr="002D3B2F">
        <w:rPr>
          <w:rFonts w:hint="eastAsia"/>
        </w:rPr>
        <w:t>護理人員、社工師、</w:t>
      </w:r>
      <w:r w:rsidR="003E02D6" w:rsidRPr="002D3B2F">
        <w:rPr>
          <w:rFonts w:hint="eastAsia"/>
        </w:rPr>
        <w:t>心理師</w:t>
      </w:r>
      <w:r w:rsidRPr="002D3B2F">
        <w:rPr>
          <w:rFonts w:hint="eastAsia"/>
        </w:rPr>
        <w:t>、職能治療師等至少各一人</w:t>
      </w:r>
      <w:r w:rsidR="003E3B22" w:rsidRPr="002D3B2F">
        <w:rPr>
          <w:rFonts w:hint="eastAsia"/>
        </w:rPr>
        <w:t>。前述人員必須</w:t>
      </w:r>
      <w:r w:rsidRPr="002D3B2F">
        <w:rPr>
          <w:rFonts w:hint="eastAsia"/>
        </w:rPr>
        <w:t>實際從事老年</w:t>
      </w:r>
      <w:r w:rsidR="003E02D6" w:rsidRPr="002D3B2F">
        <w:rPr>
          <w:rFonts w:hint="eastAsia"/>
        </w:rPr>
        <w:t>精神</w:t>
      </w:r>
      <w:r w:rsidR="002468B8" w:rsidRPr="002D3B2F">
        <w:rPr>
          <w:rFonts w:hint="eastAsia"/>
        </w:rPr>
        <w:t>疾</w:t>
      </w:r>
      <w:r w:rsidRPr="002D3B2F">
        <w:rPr>
          <w:rFonts w:hint="eastAsia"/>
        </w:rPr>
        <w:t>病患</w:t>
      </w:r>
      <w:r w:rsidR="002468B8" w:rsidRPr="002D3B2F">
        <w:rPr>
          <w:rFonts w:hint="eastAsia"/>
        </w:rPr>
        <w:t>者</w:t>
      </w:r>
      <w:r w:rsidRPr="002D3B2F">
        <w:rPr>
          <w:rFonts w:hint="eastAsia"/>
        </w:rPr>
        <w:t>之照護、協助老年</w:t>
      </w:r>
      <w:r w:rsidR="003E02D6" w:rsidRPr="002D3B2F">
        <w:rPr>
          <w:rFonts w:hint="eastAsia"/>
        </w:rPr>
        <w:t>精神</w:t>
      </w:r>
      <w:r w:rsidRPr="002D3B2F">
        <w:rPr>
          <w:rFonts w:hint="eastAsia"/>
        </w:rPr>
        <w:t>醫學基本知識與技能之教學</w:t>
      </w:r>
      <w:r w:rsidR="003E3B22" w:rsidRPr="002D3B2F">
        <w:rPr>
          <w:rFonts w:hint="eastAsia"/>
        </w:rPr>
        <w:t>，</w:t>
      </w:r>
      <w:r w:rsidRPr="002D3B2F">
        <w:rPr>
          <w:rFonts w:hint="eastAsia"/>
        </w:rPr>
        <w:t>以及維持跨</w:t>
      </w:r>
      <w:r w:rsidR="003E3B22" w:rsidRPr="002D3B2F">
        <w:rPr>
          <w:rFonts w:hint="eastAsia"/>
        </w:rPr>
        <w:t>領域</w:t>
      </w:r>
      <w:r w:rsidRPr="002D3B2F">
        <w:rPr>
          <w:rFonts w:hint="eastAsia"/>
        </w:rPr>
        <w:t>整合式老年</w:t>
      </w:r>
      <w:r w:rsidR="003E02D6" w:rsidRPr="002D3B2F">
        <w:rPr>
          <w:rFonts w:hint="eastAsia"/>
        </w:rPr>
        <w:t>精神</w:t>
      </w:r>
      <w:r w:rsidRPr="002D3B2F">
        <w:rPr>
          <w:rFonts w:hint="eastAsia"/>
        </w:rPr>
        <w:t>醫學照護團隊之正常運作。</w:t>
      </w:r>
      <w:r w:rsidRPr="002D3B2F">
        <w:t xml:space="preserve"> </w:t>
      </w:r>
    </w:p>
    <w:p w:rsidR="00445A04" w:rsidRPr="002D3B2F" w:rsidRDefault="00854AA5" w:rsidP="0054179C">
      <w:pPr>
        <w:pStyle w:val="af"/>
        <w:spacing w:line="360" w:lineRule="auto"/>
      </w:pPr>
      <w:r w:rsidRPr="002D3B2F">
        <w:rPr>
          <w:rFonts w:hint="eastAsia"/>
        </w:rPr>
        <w:t>第</w:t>
      </w:r>
      <w:r w:rsidR="00DF3124" w:rsidRPr="002D3B2F">
        <w:rPr>
          <w:rFonts w:hint="eastAsia"/>
        </w:rPr>
        <w:t>七</w:t>
      </w:r>
      <w:r w:rsidR="00175F2C" w:rsidRPr="002D3B2F">
        <w:rPr>
          <w:rFonts w:hint="eastAsia"/>
        </w:rPr>
        <w:t>條：</w:t>
      </w:r>
    </w:p>
    <w:p w:rsidR="00445A04" w:rsidRPr="002D3B2F" w:rsidRDefault="00175F2C" w:rsidP="0054179C">
      <w:pPr>
        <w:pStyle w:val="af"/>
        <w:spacing w:line="360" w:lineRule="auto"/>
      </w:pPr>
      <w:r w:rsidRPr="002D3B2F">
        <w:rPr>
          <w:rFonts w:hint="eastAsia"/>
        </w:rPr>
        <w:lastRenderedPageBreak/>
        <w:t>符合前二條規定之教學醫院得將該院之老年</w:t>
      </w:r>
      <w:r w:rsidR="003E02D6" w:rsidRPr="002D3B2F">
        <w:rPr>
          <w:rFonts w:hint="eastAsia"/>
        </w:rPr>
        <w:t>精神</w:t>
      </w:r>
      <w:r w:rsidRPr="002D3B2F">
        <w:rPr>
          <w:rFonts w:hint="eastAsia"/>
        </w:rPr>
        <w:t>醫學專科醫師訓練計畫送交本會審查，以成為訓練老年</w:t>
      </w:r>
      <w:r w:rsidR="003E02D6" w:rsidRPr="002D3B2F">
        <w:rPr>
          <w:rFonts w:hint="eastAsia"/>
        </w:rPr>
        <w:t>精神</w:t>
      </w:r>
      <w:r w:rsidRPr="002D3B2F">
        <w:rPr>
          <w:rFonts w:hint="eastAsia"/>
        </w:rPr>
        <w:t>醫學專科醫師之</w:t>
      </w:r>
      <w:r w:rsidR="00DF3124" w:rsidRPr="002D3B2F">
        <w:rPr>
          <w:rFonts w:hint="eastAsia"/>
        </w:rPr>
        <w:t>主要訓練</w:t>
      </w:r>
      <w:r w:rsidRPr="002D3B2F">
        <w:rPr>
          <w:rFonts w:hint="eastAsia"/>
        </w:rPr>
        <w:t>醫院。本會每年公告</w:t>
      </w:r>
      <w:r w:rsidR="00DF3124" w:rsidRPr="002D3B2F">
        <w:rPr>
          <w:rFonts w:hint="eastAsia"/>
        </w:rPr>
        <w:t>主要訓練</w:t>
      </w:r>
      <w:r w:rsidRPr="002D3B2F">
        <w:rPr>
          <w:rFonts w:hint="eastAsia"/>
        </w:rPr>
        <w:t>醫院之名單</w:t>
      </w:r>
      <w:r w:rsidR="00C95F8A" w:rsidRPr="002D3B2F">
        <w:rPr>
          <w:rFonts w:hint="eastAsia"/>
        </w:rPr>
        <w:t>與</w:t>
      </w:r>
      <w:proofErr w:type="gramStart"/>
      <w:r w:rsidR="00C95F8A" w:rsidRPr="002D3B2F">
        <w:rPr>
          <w:rFonts w:hint="eastAsia"/>
        </w:rPr>
        <w:t>訓練</w:t>
      </w:r>
      <w:r w:rsidR="00DF3124" w:rsidRPr="002D3B2F">
        <w:rPr>
          <w:rFonts w:hint="eastAsia"/>
        </w:rPr>
        <w:t>容</w:t>
      </w:r>
      <w:r w:rsidR="00C95F8A" w:rsidRPr="002D3B2F">
        <w:rPr>
          <w:rFonts w:hint="eastAsia"/>
        </w:rPr>
        <w:t>額</w:t>
      </w:r>
      <w:proofErr w:type="gramEnd"/>
      <w:r w:rsidRPr="002D3B2F">
        <w:rPr>
          <w:rFonts w:hint="eastAsia"/>
        </w:rPr>
        <w:t>。</w:t>
      </w:r>
    </w:p>
    <w:p w:rsidR="00445A04" w:rsidRPr="002D3B2F" w:rsidRDefault="00175F2C" w:rsidP="0054179C">
      <w:pPr>
        <w:pStyle w:val="af"/>
        <w:spacing w:line="360" w:lineRule="auto"/>
        <w:rPr>
          <w:b/>
        </w:rPr>
      </w:pPr>
      <w:r w:rsidRPr="002D3B2F">
        <w:rPr>
          <w:rFonts w:hint="eastAsia"/>
          <w:b/>
        </w:rPr>
        <w:t>第四章</w:t>
      </w:r>
      <w:r w:rsidRPr="002D3B2F">
        <w:rPr>
          <w:rFonts w:hint="eastAsia"/>
          <w:b/>
        </w:rPr>
        <w:t xml:space="preserve"> </w:t>
      </w:r>
      <w:r w:rsidRPr="002D3B2F">
        <w:rPr>
          <w:rFonts w:hint="eastAsia"/>
          <w:b/>
        </w:rPr>
        <w:t>受訓醫師之申請資格及報備</w:t>
      </w:r>
    </w:p>
    <w:p w:rsidR="00445A04" w:rsidRPr="002D3B2F" w:rsidRDefault="00854AA5" w:rsidP="0054179C">
      <w:pPr>
        <w:pStyle w:val="af"/>
        <w:spacing w:line="360" w:lineRule="auto"/>
      </w:pPr>
      <w:r w:rsidRPr="002D3B2F">
        <w:rPr>
          <w:rFonts w:hint="eastAsia"/>
        </w:rPr>
        <w:t>第</w:t>
      </w:r>
      <w:r w:rsidR="00DF3124" w:rsidRPr="002D3B2F">
        <w:rPr>
          <w:rFonts w:hint="eastAsia"/>
        </w:rPr>
        <w:t>八</w:t>
      </w:r>
      <w:r w:rsidR="00175F2C" w:rsidRPr="002D3B2F">
        <w:rPr>
          <w:rFonts w:hint="eastAsia"/>
        </w:rPr>
        <w:t>條：</w:t>
      </w:r>
    </w:p>
    <w:p w:rsidR="00854087" w:rsidRPr="002D3B2F" w:rsidRDefault="00175F2C" w:rsidP="0054179C">
      <w:pPr>
        <w:pStyle w:val="af"/>
        <w:spacing w:line="360" w:lineRule="auto"/>
        <w:rPr>
          <w:rFonts w:ascii="新細明體" w:hAnsi="新細明體"/>
        </w:rPr>
      </w:pPr>
      <w:r w:rsidRPr="002D3B2F">
        <w:rPr>
          <w:rFonts w:ascii="新細明體" w:hAnsi="新細明體" w:hint="eastAsia"/>
        </w:rPr>
        <w:t>凡持有</w:t>
      </w:r>
      <w:r w:rsidR="00854087" w:rsidRPr="002D3B2F">
        <w:rPr>
          <w:rFonts w:ascii="新細明體" w:hAnsi="新細明體" w:hint="eastAsia"/>
        </w:rPr>
        <w:t>中央主管機關</w:t>
      </w:r>
      <w:r w:rsidRPr="002D3B2F">
        <w:rPr>
          <w:rFonts w:ascii="新細明體" w:hAnsi="新細明體" w:hint="eastAsia"/>
        </w:rPr>
        <w:t>頒發之醫師證書</w:t>
      </w:r>
      <w:r w:rsidR="00037272" w:rsidRPr="002D3B2F">
        <w:rPr>
          <w:rFonts w:ascii="新細明體" w:hAnsi="新細明體" w:hint="eastAsia"/>
        </w:rPr>
        <w:t>及</w:t>
      </w:r>
      <w:r w:rsidR="00854087" w:rsidRPr="002D3B2F">
        <w:rPr>
          <w:rFonts w:ascii="新細明體" w:hAnsi="新細明體" w:hint="eastAsia"/>
        </w:rPr>
        <w:t>完成精神科專科醫師訓練</w:t>
      </w:r>
      <w:r w:rsidRPr="002D3B2F">
        <w:rPr>
          <w:rFonts w:ascii="新細明體" w:hAnsi="新細明體" w:hint="eastAsia"/>
        </w:rPr>
        <w:t>者，得向本會之認定醫院申請接受</w:t>
      </w:r>
      <w:r w:rsidRPr="002D3B2F">
        <w:rPr>
          <w:rFonts w:ascii="新細明體" w:hAnsi="新細明體" w:hint="eastAsia"/>
          <w:bCs/>
        </w:rPr>
        <w:t>老年</w:t>
      </w:r>
      <w:r w:rsidR="005C180C" w:rsidRPr="002D3B2F">
        <w:rPr>
          <w:rFonts w:ascii="新細明體" w:hAnsi="新細明體" w:hint="eastAsia"/>
          <w:bCs/>
        </w:rPr>
        <w:t>精神</w:t>
      </w:r>
      <w:r w:rsidRPr="002D3B2F">
        <w:rPr>
          <w:rFonts w:ascii="新細明體" w:hAnsi="新細明體" w:hint="eastAsia"/>
          <w:bCs/>
        </w:rPr>
        <w:t>醫學</w:t>
      </w:r>
      <w:r w:rsidR="005D072B" w:rsidRPr="002D3B2F">
        <w:rPr>
          <w:rFonts w:ascii="新細明體" w:hAnsi="新細明體" w:hint="eastAsia"/>
          <w:bCs/>
        </w:rPr>
        <w:t>會</w:t>
      </w:r>
      <w:r w:rsidRPr="002D3B2F">
        <w:rPr>
          <w:rFonts w:ascii="新細明體" w:hAnsi="新細明體" w:hint="eastAsia"/>
        </w:rPr>
        <w:t>專科醫師訓練。受訓醫師必須是本會會員</w:t>
      </w:r>
      <w:r w:rsidRPr="002D3B2F">
        <w:rPr>
          <w:rFonts w:ascii="新細明體" w:hAnsi="新細明體" w:hint="eastAsia"/>
          <w:iCs/>
        </w:rPr>
        <w:t>，</w:t>
      </w:r>
      <w:r w:rsidR="001C2091" w:rsidRPr="001C2091">
        <w:rPr>
          <w:rFonts w:ascii="新細明體" w:hAnsi="新細明體" w:hint="eastAsia"/>
        </w:rPr>
        <w:t>未入會者必須於申請訓練前一併遞交本會之入會申請書，</w:t>
      </w:r>
      <w:r w:rsidR="008715F1">
        <w:rPr>
          <w:rFonts w:ascii="新細明體" w:hAnsi="新細明體" w:hint="eastAsia"/>
        </w:rPr>
        <w:t>經審核通過後並完成繳交入會相關費用方認定其訓練時間。學員完訓後報名本會</w:t>
      </w:r>
      <w:proofErr w:type="gramStart"/>
      <w:r w:rsidR="008715F1">
        <w:rPr>
          <w:rFonts w:ascii="新細明體" w:hAnsi="新細明體" w:hint="eastAsia"/>
        </w:rPr>
        <w:t>甄</w:t>
      </w:r>
      <w:proofErr w:type="gramEnd"/>
      <w:r w:rsidR="008715F1">
        <w:rPr>
          <w:rFonts w:ascii="新細明體" w:hAnsi="新細明體" w:hint="eastAsia"/>
        </w:rPr>
        <w:t>審考試時，須具備精神科專科醫師資格。</w:t>
      </w:r>
    </w:p>
    <w:p w:rsidR="00445A04" w:rsidRPr="002D3B2F" w:rsidRDefault="008715F1" w:rsidP="0054179C">
      <w:pPr>
        <w:pStyle w:val="af"/>
        <w:spacing w:line="360" w:lineRule="auto"/>
      </w:pPr>
      <w:r>
        <w:rPr>
          <w:rFonts w:hint="eastAsia"/>
        </w:rPr>
        <w:t>第九條：</w:t>
      </w:r>
    </w:p>
    <w:p w:rsidR="00445A04" w:rsidRPr="00B07B3E" w:rsidRDefault="008715F1" w:rsidP="0054179C">
      <w:pPr>
        <w:pStyle w:val="af"/>
        <w:spacing w:line="360" w:lineRule="auto"/>
        <w:rPr>
          <w:rFonts w:ascii="新細明體" w:hAnsi="新細明體"/>
        </w:rPr>
      </w:pPr>
      <w:r>
        <w:rPr>
          <w:rFonts w:hint="eastAsia"/>
          <w:bCs/>
        </w:rPr>
        <w:t>各</w:t>
      </w:r>
      <w:r>
        <w:rPr>
          <w:rFonts w:hint="eastAsia"/>
        </w:rPr>
        <w:t>認定</w:t>
      </w:r>
      <w:r>
        <w:rPr>
          <w:rFonts w:hint="eastAsia"/>
          <w:bCs/>
        </w:rPr>
        <w:t>醫院接受符合</w:t>
      </w:r>
      <w:r>
        <w:rPr>
          <w:rFonts w:hint="eastAsia"/>
        </w:rPr>
        <w:t>資格者申請參加</w:t>
      </w:r>
      <w:r>
        <w:rPr>
          <w:rFonts w:hint="eastAsia"/>
          <w:bCs/>
        </w:rPr>
        <w:t>老年精神醫學</w:t>
      </w:r>
      <w:r>
        <w:rPr>
          <w:rFonts w:hint="eastAsia"/>
        </w:rPr>
        <w:t>專科醫師訓練時，</w:t>
      </w:r>
      <w:r w:rsidR="001C2091" w:rsidRPr="001C2091">
        <w:rPr>
          <w:rFonts w:ascii="新細明體" w:hAnsi="新細明體" w:hint="eastAsia"/>
        </w:rPr>
        <w:t>於每年八月底前或於受訓醫師</w:t>
      </w:r>
      <w:r w:rsidR="001C2091" w:rsidRPr="001C2091">
        <w:rPr>
          <w:rFonts w:ascii="新細明體" w:hAnsi="新細明體" w:hint="eastAsia"/>
          <w:bCs/>
        </w:rPr>
        <w:t>訓練課程開始日前後之二個月內</w:t>
      </w:r>
      <w:r w:rsidRPr="00292E88">
        <w:rPr>
          <w:rFonts w:hint="eastAsia"/>
        </w:rPr>
        <w:t>，</w:t>
      </w:r>
      <w:r>
        <w:rPr>
          <w:rFonts w:hint="eastAsia"/>
        </w:rPr>
        <w:t>掛號郵寄相關資料向本會報備</w:t>
      </w:r>
      <w:r>
        <w:rPr>
          <w:rFonts w:ascii="新細明體" w:hAnsi="新細明體" w:hint="eastAsia"/>
        </w:rPr>
        <w:t>並由本會審核受訓醫師資格</w:t>
      </w:r>
      <w:r>
        <w:rPr>
          <w:rFonts w:ascii="新細明體" w:hAnsi="新細明體"/>
        </w:rPr>
        <w:t>。</w:t>
      </w:r>
      <w:r>
        <w:rPr>
          <w:rFonts w:hint="eastAsia"/>
        </w:rPr>
        <w:t>報備時須繳交之資料如下：</w:t>
      </w:r>
    </w:p>
    <w:p w:rsidR="00445A04" w:rsidRPr="002D3B2F" w:rsidRDefault="008715F1" w:rsidP="0054179C">
      <w:pPr>
        <w:pStyle w:val="2"/>
        <w:numPr>
          <w:ilvl w:val="0"/>
          <w:numId w:val="3"/>
        </w:numPr>
        <w:spacing w:line="360" w:lineRule="auto"/>
        <w:ind w:leftChars="0" w:firstLineChars="0"/>
      </w:pPr>
      <w:r>
        <w:rPr>
          <w:rFonts w:hint="eastAsia"/>
          <w:bCs/>
        </w:rPr>
        <w:t>老年精神醫學會</w:t>
      </w:r>
      <w:r>
        <w:rPr>
          <w:rFonts w:hint="eastAsia"/>
        </w:rPr>
        <w:t>專科醫師訓練醫院狀況表。</w:t>
      </w:r>
      <w:r>
        <w:t>(</w:t>
      </w:r>
      <w:r>
        <w:rPr>
          <w:rFonts w:hint="eastAsia"/>
        </w:rPr>
        <w:t>表</w:t>
      </w:r>
      <w:proofErr w:type="gramStart"/>
      <w:r>
        <w:rPr>
          <w:rFonts w:hint="eastAsia"/>
        </w:rPr>
        <w:t>一</w:t>
      </w:r>
      <w:proofErr w:type="gramEnd"/>
      <w:r>
        <w:t>)</w:t>
      </w:r>
    </w:p>
    <w:p w:rsidR="00445A04" w:rsidRPr="002D3B2F" w:rsidRDefault="008715F1" w:rsidP="0054179C">
      <w:pPr>
        <w:pStyle w:val="3"/>
        <w:numPr>
          <w:ilvl w:val="0"/>
          <w:numId w:val="3"/>
        </w:numPr>
        <w:spacing w:line="360" w:lineRule="auto"/>
        <w:ind w:leftChars="0" w:firstLineChars="0"/>
      </w:pPr>
      <w:r>
        <w:rPr>
          <w:rFonts w:hint="eastAsia"/>
        </w:rPr>
        <w:t>指導人員</w:t>
      </w:r>
      <w:proofErr w:type="gramStart"/>
      <w:r>
        <w:rPr>
          <w:rFonts w:hint="eastAsia"/>
        </w:rPr>
        <w:t>（</w:t>
      </w:r>
      <w:proofErr w:type="gramEnd"/>
      <w:r>
        <w:rPr>
          <w:rFonts w:hint="eastAsia"/>
        </w:rPr>
        <w:t>包括：訓練計畫主持人、核心指導醫師、其他老年精神醫學團隊成員</w:t>
      </w:r>
      <w:proofErr w:type="gramStart"/>
      <w:r>
        <w:rPr>
          <w:rFonts w:hint="eastAsia"/>
        </w:rPr>
        <w:t>）</w:t>
      </w:r>
      <w:proofErr w:type="gramEnd"/>
      <w:r>
        <w:rPr>
          <w:rFonts w:hint="eastAsia"/>
        </w:rPr>
        <w:t>登記表。擔任訓練計畫主持人</w:t>
      </w:r>
      <w:r>
        <w:t>(</w:t>
      </w:r>
      <w:r>
        <w:rPr>
          <w:rFonts w:hint="eastAsia"/>
        </w:rPr>
        <w:t>表二</w:t>
      </w:r>
      <w:r>
        <w:t>)</w:t>
      </w:r>
      <w:r>
        <w:rPr>
          <w:rFonts w:hint="eastAsia"/>
        </w:rPr>
        <w:t>或核心指導醫師者</w:t>
      </w:r>
      <w:r>
        <w:t>(</w:t>
      </w:r>
      <w:r>
        <w:rPr>
          <w:rFonts w:hint="eastAsia"/>
        </w:rPr>
        <w:t>表三</w:t>
      </w:r>
      <w:r>
        <w:t>)</w:t>
      </w:r>
      <w:r>
        <w:rPr>
          <w:rFonts w:hint="eastAsia"/>
        </w:rPr>
        <w:t>並須繳交申請表。</w:t>
      </w:r>
      <w:r>
        <w:t xml:space="preserve"> </w:t>
      </w:r>
    </w:p>
    <w:p w:rsidR="00445A04" w:rsidRPr="002D3B2F" w:rsidRDefault="008715F1" w:rsidP="0054179C">
      <w:pPr>
        <w:pStyle w:val="3"/>
        <w:numPr>
          <w:ilvl w:val="0"/>
          <w:numId w:val="3"/>
        </w:numPr>
        <w:spacing w:line="360" w:lineRule="auto"/>
        <w:ind w:leftChars="0" w:firstLineChars="0"/>
      </w:pPr>
      <w:r>
        <w:rPr>
          <w:rFonts w:hint="eastAsia"/>
        </w:rPr>
        <w:t>受訓醫師登記表</w:t>
      </w:r>
      <w:r>
        <w:t>(</w:t>
      </w:r>
      <w:r>
        <w:rPr>
          <w:rFonts w:hint="eastAsia"/>
        </w:rPr>
        <w:t>表五</w:t>
      </w:r>
      <w:r>
        <w:t>)</w:t>
      </w:r>
      <w:r>
        <w:rPr>
          <w:rFonts w:hint="eastAsia"/>
        </w:rPr>
        <w:t>以及當年度新增受訓醫師申請表</w:t>
      </w:r>
      <w:r>
        <w:t>(</w:t>
      </w:r>
      <w:r>
        <w:rPr>
          <w:rFonts w:hint="eastAsia"/>
        </w:rPr>
        <w:t>表六</w:t>
      </w:r>
      <w:r>
        <w:t>)</w:t>
      </w:r>
      <w:r>
        <w:rPr>
          <w:rFonts w:hint="eastAsia"/>
        </w:rPr>
        <w:t>。</w:t>
      </w:r>
      <w:r>
        <w:t xml:space="preserve"> </w:t>
      </w:r>
    </w:p>
    <w:p w:rsidR="00445A04" w:rsidRPr="002D3B2F" w:rsidRDefault="008715F1" w:rsidP="0054179C">
      <w:pPr>
        <w:pStyle w:val="3"/>
        <w:numPr>
          <w:ilvl w:val="0"/>
          <w:numId w:val="3"/>
        </w:numPr>
        <w:spacing w:line="360" w:lineRule="auto"/>
        <w:ind w:leftChars="0" w:firstLineChars="0"/>
      </w:pPr>
      <w:r>
        <w:rPr>
          <w:rFonts w:hint="eastAsia"/>
        </w:rPr>
        <w:t>所有當年度新增受訓醫師證件資料：</w:t>
      </w:r>
      <w:r>
        <w:t xml:space="preserve"> </w:t>
      </w:r>
    </w:p>
    <w:p w:rsidR="00445A04" w:rsidRPr="002D3B2F" w:rsidRDefault="008715F1" w:rsidP="0054179C">
      <w:pPr>
        <w:pStyle w:val="4"/>
        <w:spacing w:line="360" w:lineRule="auto"/>
        <w:ind w:leftChars="300" w:left="1080" w:hangingChars="150" w:hanging="360"/>
      </w:pPr>
      <w:r>
        <w:t>(1)</w:t>
      </w:r>
      <w:r>
        <w:tab/>
      </w:r>
      <w:r>
        <w:rPr>
          <w:rFonts w:hint="eastAsia"/>
        </w:rPr>
        <w:t>訓練醫院在職證明正本（須註明未來老年</w:t>
      </w:r>
      <w:r>
        <w:rPr>
          <w:rFonts w:hint="eastAsia"/>
          <w:bCs/>
        </w:rPr>
        <w:t>精神</w:t>
      </w:r>
      <w:r>
        <w:rPr>
          <w:rFonts w:hint="eastAsia"/>
        </w:rPr>
        <w:t>科專科訓練預定</w:t>
      </w:r>
      <w:proofErr w:type="gramStart"/>
      <w:r>
        <w:rPr>
          <w:rFonts w:hint="eastAsia"/>
        </w:rPr>
        <w:t>起迄</w:t>
      </w:r>
      <w:proofErr w:type="gramEnd"/>
      <w:r>
        <w:rPr>
          <w:rFonts w:hint="eastAsia"/>
        </w:rPr>
        <w:t>時間）。</w:t>
      </w:r>
    </w:p>
    <w:p w:rsidR="001E1A1A" w:rsidRPr="002D3B2F" w:rsidRDefault="008715F1" w:rsidP="001E1A1A">
      <w:pPr>
        <w:spacing w:before="100" w:line="360" w:lineRule="auto"/>
        <w:ind w:leftChars="295" w:left="708"/>
        <w:rPr>
          <w:rFonts w:ascii="新細明體" w:hAnsi="新細明體"/>
          <w:highlight w:val="yellow"/>
        </w:rPr>
      </w:pPr>
      <w:r>
        <w:t xml:space="preserve">(2) </w:t>
      </w:r>
      <w:r>
        <w:rPr>
          <w:rFonts w:hint="eastAsia"/>
        </w:rPr>
        <w:t>台灣老年</w:t>
      </w:r>
      <w:r>
        <w:rPr>
          <w:rFonts w:hint="eastAsia"/>
          <w:bCs/>
        </w:rPr>
        <w:t>精神</w:t>
      </w:r>
      <w:r>
        <w:rPr>
          <w:rFonts w:hint="eastAsia"/>
        </w:rPr>
        <w:t>醫學會會員證明。</w:t>
      </w:r>
      <w:r w:rsidR="001C2091" w:rsidRPr="001C2091">
        <w:rPr>
          <w:rFonts w:ascii="新細明體" w:hAnsi="新細明體" w:hint="eastAsia"/>
        </w:rPr>
        <w:t>本會會員：免繳證明，</w:t>
      </w:r>
      <w:r w:rsidR="001C2091" w:rsidRPr="001C2091">
        <w:rPr>
          <w:rFonts w:ascii="新細明體" w:hAnsi="新細明體"/>
        </w:rPr>
        <w:t>由學會秘書處確認</w:t>
      </w:r>
      <w:r w:rsidR="001C2091" w:rsidRPr="001C2091">
        <w:rPr>
          <w:rFonts w:ascii="新細明體" w:hAnsi="新細明體" w:hint="eastAsia"/>
        </w:rPr>
        <w:t>；非本會會員：未入會者必須於申請訓練之前一併遞交本會之入會申請書，經審核通過後並完成繳交入會相關費用方認定其訓練時間。</w:t>
      </w:r>
    </w:p>
    <w:p w:rsidR="00445A04" w:rsidRPr="002D3B2F" w:rsidRDefault="008715F1" w:rsidP="0054179C">
      <w:pPr>
        <w:pStyle w:val="4"/>
        <w:spacing w:line="360" w:lineRule="auto"/>
        <w:ind w:leftChars="300" w:left="1080" w:hangingChars="150" w:hanging="360"/>
      </w:pPr>
      <w:r>
        <w:t>(3)</w:t>
      </w:r>
      <w:r>
        <w:tab/>
      </w:r>
      <w:r>
        <w:rPr>
          <w:rFonts w:hint="eastAsia"/>
        </w:rPr>
        <w:t>中央主管機關頒發之醫師證書影本。</w:t>
      </w:r>
    </w:p>
    <w:p w:rsidR="0017256D" w:rsidRPr="002D3B2F" w:rsidRDefault="008715F1" w:rsidP="0054179C">
      <w:pPr>
        <w:pStyle w:val="4"/>
        <w:spacing w:line="360" w:lineRule="auto"/>
        <w:ind w:leftChars="300" w:left="1080" w:hangingChars="150" w:hanging="360"/>
      </w:pPr>
      <w:r>
        <w:t>(4)</w:t>
      </w:r>
      <w:r>
        <w:tab/>
      </w:r>
      <w:r>
        <w:rPr>
          <w:rFonts w:hint="eastAsia"/>
        </w:rPr>
        <w:t>執業執照影本。</w:t>
      </w:r>
    </w:p>
    <w:p w:rsidR="00445A04" w:rsidRPr="002D3B2F" w:rsidRDefault="008715F1" w:rsidP="0054179C">
      <w:pPr>
        <w:pStyle w:val="4"/>
        <w:spacing w:line="360" w:lineRule="auto"/>
        <w:ind w:leftChars="300" w:left="1080" w:hangingChars="150" w:hanging="360"/>
      </w:pPr>
      <w:r>
        <w:t>(5)</w:t>
      </w:r>
      <w:r>
        <w:tab/>
      </w:r>
      <w:r w:rsidR="001C2091" w:rsidRPr="001C2091">
        <w:rPr>
          <w:rFonts w:hint="eastAsia"/>
        </w:rPr>
        <w:t>精神科專科醫師完訓證明或</w:t>
      </w:r>
      <w:r w:rsidR="001C2091" w:rsidRPr="001C2091">
        <w:rPr>
          <w:rFonts w:ascii="新細明體" w:hAnsi="新細明體" w:hint="eastAsia"/>
        </w:rPr>
        <w:t>精神</w:t>
      </w:r>
      <w:r w:rsidR="001C2091" w:rsidRPr="001C2091">
        <w:rPr>
          <w:rFonts w:ascii="新細明體" w:hAnsi="新細明體"/>
        </w:rPr>
        <w:t>專科證書影本</w:t>
      </w:r>
      <w:r>
        <w:rPr>
          <w:rFonts w:hint="eastAsia"/>
        </w:rPr>
        <w:t>。</w:t>
      </w:r>
    </w:p>
    <w:p w:rsidR="00445A04" w:rsidRPr="002D3B2F" w:rsidRDefault="008715F1" w:rsidP="0054179C">
      <w:pPr>
        <w:pStyle w:val="2"/>
        <w:numPr>
          <w:ilvl w:val="0"/>
          <w:numId w:val="3"/>
        </w:numPr>
        <w:spacing w:line="360" w:lineRule="auto"/>
        <w:ind w:leftChars="0" w:firstLineChars="0"/>
      </w:pPr>
      <w:r>
        <w:rPr>
          <w:rFonts w:hint="eastAsia"/>
        </w:rPr>
        <w:lastRenderedPageBreak/>
        <w:t>台灣老年精神醫學會專科醫師訓練指導人員登記表</w:t>
      </w:r>
      <w:r>
        <w:t>(</w:t>
      </w:r>
      <w:r>
        <w:rPr>
          <w:rFonts w:hint="eastAsia"/>
        </w:rPr>
        <w:t>表四</w:t>
      </w:r>
      <w:r>
        <w:t>)</w:t>
      </w:r>
      <w:r>
        <w:rPr>
          <w:rFonts w:hint="eastAsia"/>
        </w:rPr>
        <w:t>。</w:t>
      </w:r>
    </w:p>
    <w:p w:rsidR="00445A04" w:rsidRPr="002D3B2F" w:rsidRDefault="008715F1" w:rsidP="0054179C">
      <w:pPr>
        <w:pStyle w:val="2"/>
        <w:numPr>
          <w:ilvl w:val="0"/>
          <w:numId w:val="3"/>
        </w:numPr>
        <w:spacing w:line="360" w:lineRule="auto"/>
        <w:ind w:leftChars="0" w:firstLineChars="0"/>
      </w:pPr>
      <w:r>
        <w:rPr>
          <w:rFonts w:hint="eastAsia"/>
        </w:rPr>
        <w:t>各受訓醫師之訓練內容概要表，表列其每月受訓單位及場所</w:t>
      </w:r>
      <w:proofErr w:type="gramStart"/>
      <w:r>
        <w:rPr>
          <w:rFonts w:hint="eastAsia"/>
        </w:rPr>
        <w:t>（</w:t>
      </w:r>
      <w:proofErr w:type="gramEnd"/>
      <w:r>
        <w:rPr>
          <w:rFonts w:hint="eastAsia"/>
        </w:rPr>
        <w:t>如表七</w:t>
      </w:r>
      <w:r>
        <w:t>)</w:t>
      </w:r>
      <w:r>
        <w:rPr>
          <w:rFonts w:hint="eastAsia"/>
        </w:rPr>
        <w:t>。相關資料，由本會審核通過後發予許可證明，爾後受訓醫師才可參加本會專科醫師</w:t>
      </w:r>
      <w:proofErr w:type="gramStart"/>
      <w:r>
        <w:rPr>
          <w:rFonts w:hint="eastAsia"/>
        </w:rPr>
        <w:t>甄</w:t>
      </w:r>
      <w:proofErr w:type="gramEnd"/>
      <w:r>
        <w:rPr>
          <w:rFonts w:hint="eastAsia"/>
        </w:rPr>
        <w:t>審。</w:t>
      </w:r>
    </w:p>
    <w:p w:rsidR="001E1A1A" w:rsidRPr="002D3B2F" w:rsidRDefault="001C2091" w:rsidP="001E1A1A">
      <w:pPr>
        <w:pStyle w:val="af3"/>
        <w:numPr>
          <w:ilvl w:val="0"/>
          <w:numId w:val="3"/>
        </w:numPr>
        <w:spacing w:before="100" w:line="360" w:lineRule="auto"/>
        <w:ind w:leftChars="0"/>
        <w:rPr>
          <w:rFonts w:ascii="新細明體" w:hAnsi="新細明體"/>
        </w:rPr>
      </w:pPr>
      <w:r w:rsidRPr="001C2091">
        <w:rPr>
          <w:rFonts w:ascii="新細明體" w:hAnsi="新細明體" w:hint="eastAsia"/>
        </w:rPr>
        <w:t>上述表</w:t>
      </w:r>
      <w:proofErr w:type="gramStart"/>
      <w:r w:rsidRPr="001C2091">
        <w:rPr>
          <w:rFonts w:ascii="新細明體" w:hAnsi="新細明體" w:hint="eastAsia"/>
        </w:rPr>
        <w:t>一</w:t>
      </w:r>
      <w:proofErr w:type="gramEnd"/>
      <w:r w:rsidRPr="001C2091">
        <w:rPr>
          <w:rFonts w:ascii="新細明體" w:hAnsi="新細明體" w:hint="eastAsia"/>
        </w:rPr>
        <w:t>至表四之計畫主持人、核心指導醫師、指導人員（其他老年精神醫學照護團隊成員）無異動，可免繳表</w:t>
      </w:r>
      <w:proofErr w:type="gramStart"/>
      <w:r w:rsidRPr="001C2091">
        <w:rPr>
          <w:rFonts w:ascii="新細明體" w:hAnsi="新細明體" w:hint="eastAsia"/>
        </w:rPr>
        <w:t>一</w:t>
      </w:r>
      <w:proofErr w:type="gramEnd"/>
      <w:r w:rsidRPr="001C2091">
        <w:rPr>
          <w:rFonts w:ascii="新細明體" w:hAnsi="新細明體" w:hint="eastAsia"/>
        </w:rPr>
        <w:t>至表四。</w:t>
      </w:r>
    </w:p>
    <w:p w:rsidR="00445A04" w:rsidRPr="002D3B2F" w:rsidRDefault="008715F1" w:rsidP="0054179C">
      <w:pPr>
        <w:pStyle w:val="af"/>
        <w:spacing w:line="360" w:lineRule="auto"/>
      </w:pPr>
      <w:r>
        <w:rPr>
          <w:rFonts w:hint="eastAsia"/>
        </w:rPr>
        <w:t>第十條：</w:t>
      </w:r>
    </w:p>
    <w:p w:rsidR="00F921C5" w:rsidRPr="002D3B2F" w:rsidRDefault="008715F1" w:rsidP="00F921C5">
      <w:pPr>
        <w:spacing w:line="400" w:lineRule="exact"/>
        <w:ind w:firstLineChars="177" w:firstLine="425"/>
      </w:pPr>
      <w:r>
        <w:rPr>
          <w:rFonts w:hint="eastAsia"/>
        </w:rPr>
        <w:t>如有本綱要第六或第九條所述之訓練計畫主持人、核心指導醫師或受訓醫師的異動，認定醫院</w:t>
      </w:r>
      <w:proofErr w:type="gramStart"/>
      <w:r>
        <w:rPr>
          <w:rFonts w:hint="eastAsia"/>
        </w:rPr>
        <w:t>應於異動</w:t>
      </w:r>
      <w:proofErr w:type="gramEnd"/>
      <w:r>
        <w:rPr>
          <w:rFonts w:hint="eastAsia"/>
        </w:rPr>
        <w:t>後</w:t>
      </w:r>
      <w:r w:rsidR="001C2091" w:rsidRPr="001C2091">
        <w:rPr>
          <w:rFonts w:hint="eastAsia"/>
        </w:rPr>
        <w:t>二</w:t>
      </w:r>
      <w:proofErr w:type="gramStart"/>
      <w:r>
        <w:rPr>
          <w:rFonts w:hint="eastAsia"/>
        </w:rPr>
        <w:t>個</w:t>
      </w:r>
      <w:proofErr w:type="gramEnd"/>
      <w:r>
        <w:rPr>
          <w:rFonts w:hint="eastAsia"/>
        </w:rPr>
        <w:t>月內向學會提出申報。訓練醫院在有效期限內已</w:t>
      </w:r>
      <w:proofErr w:type="gramStart"/>
      <w:r>
        <w:rPr>
          <w:rFonts w:hint="eastAsia"/>
        </w:rPr>
        <w:t>有收訓醫師</w:t>
      </w:r>
      <w:proofErr w:type="gramEnd"/>
      <w:r>
        <w:rPr>
          <w:rFonts w:hint="eastAsia"/>
        </w:rPr>
        <w:t>，但訓練期間如遇指導人員異動而只剩一位老年精神科專科醫師為指導人員時，如在半年內補齊老年精神科專科醫師並依規定向本會報備，則該院之受訓醫師受訓時數可承認不中斷。若半年內無法補齊，該院受訓醫師之受訓時數計算至核心指導醫師異動後半年為止。前述情形若訓練醫院無依規定向本會報備，則該院受訓醫師受訓時數則中止計算。</w:t>
      </w:r>
    </w:p>
    <w:p w:rsidR="00445A04" w:rsidRPr="002D3B2F" w:rsidRDefault="00445A04" w:rsidP="0054179C">
      <w:pPr>
        <w:pStyle w:val="af"/>
        <w:spacing w:line="360" w:lineRule="auto"/>
      </w:pPr>
    </w:p>
    <w:p w:rsidR="00445A04" w:rsidRPr="002D3B2F" w:rsidRDefault="008715F1" w:rsidP="0054179C">
      <w:pPr>
        <w:pStyle w:val="af"/>
        <w:spacing w:line="360" w:lineRule="auto"/>
        <w:rPr>
          <w:b/>
        </w:rPr>
      </w:pPr>
      <w:r>
        <w:rPr>
          <w:rFonts w:hint="eastAsia"/>
          <w:b/>
        </w:rPr>
        <w:t>第五章</w:t>
      </w:r>
      <w:proofErr w:type="gramStart"/>
      <w:r>
        <w:rPr>
          <w:rFonts w:hint="eastAsia"/>
          <w:b/>
        </w:rPr>
        <w:t>訓練容額</w:t>
      </w:r>
      <w:proofErr w:type="gramEnd"/>
      <w:r>
        <w:rPr>
          <w:rFonts w:hint="eastAsia"/>
          <w:b/>
        </w:rPr>
        <w:t>、時間、內容與方式</w:t>
      </w:r>
    </w:p>
    <w:p w:rsidR="00445A04" w:rsidRPr="002D3B2F" w:rsidRDefault="008715F1" w:rsidP="0054179C">
      <w:pPr>
        <w:pStyle w:val="af"/>
        <w:spacing w:line="360" w:lineRule="auto"/>
      </w:pPr>
      <w:r>
        <w:rPr>
          <w:rFonts w:hint="eastAsia"/>
        </w:rPr>
        <w:t>第十一條：</w:t>
      </w:r>
    </w:p>
    <w:p w:rsidR="00445A04" w:rsidRPr="002D3B2F" w:rsidRDefault="00B07B3E" w:rsidP="0054179C">
      <w:pPr>
        <w:pStyle w:val="af"/>
        <w:spacing w:line="360" w:lineRule="auto"/>
      </w:pPr>
      <w:r w:rsidRPr="00B07B3E">
        <w:rPr>
          <w:rFonts w:hint="eastAsia"/>
          <w:bCs/>
        </w:rPr>
        <w:t>「</w:t>
      </w:r>
      <w:r w:rsidRPr="00B07B3E">
        <w:rPr>
          <w:bCs/>
        </w:rPr>
        <w:t>各認定醫院每年最多可接受二位受訓醫師。本會得依訓練計畫內容、認定醫院設施與訓練成效，酌予增減</w:t>
      </w:r>
      <w:proofErr w:type="gramStart"/>
      <w:r w:rsidRPr="00B07B3E">
        <w:rPr>
          <w:bCs/>
        </w:rPr>
        <w:t>訓練容額</w:t>
      </w:r>
      <w:proofErr w:type="gramEnd"/>
      <w:r w:rsidRPr="00B07B3E">
        <w:rPr>
          <w:bCs/>
        </w:rPr>
        <w:t>。訓練醫院在</w:t>
      </w:r>
      <w:proofErr w:type="gramStart"/>
      <w:r w:rsidRPr="00B07B3E">
        <w:rPr>
          <w:bCs/>
        </w:rPr>
        <w:t>訓練容額內</w:t>
      </w:r>
      <w:proofErr w:type="gramEnd"/>
      <w:r w:rsidRPr="00B07B3E">
        <w:rPr>
          <w:bCs/>
        </w:rPr>
        <w:t>可代訓他院醫師，然受訓醫師於登記之「訓練</w:t>
      </w:r>
      <w:proofErr w:type="gramStart"/>
      <w:r w:rsidRPr="00B07B3E">
        <w:rPr>
          <w:bCs/>
        </w:rPr>
        <w:t>期間」</w:t>
      </w:r>
      <w:proofErr w:type="gramEnd"/>
      <w:r w:rsidRPr="00B07B3E">
        <w:rPr>
          <w:bCs/>
        </w:rPr>
        <w:t>，</w:t>
      </w:r>
      <w:r w:rsidRPr="00B07B3E">
        <w:rPr>
          <w:rFonts w:hint="eastAsia"/>
          <w:bCs/>
        </w:rPr>
        <w:t>原則上須</w:t>
      </w:r>
      <w:r w:rsidRPr="00B07B3E">
        <w:rPr>
          <w:bCs/>
        </w:rPr>
        <w:t>執業登記在訓練醫院</w:t>
      </w:r>
      <w:r w:rsidRPr="00B07B3E">
        <w:rPr>
          <w:rFonts w:hint="eastAsia"/>
          <w:bCs/>
        </w:rPr>
        <w:t>，若特殊狀況無法</w:t>
      </w:r>
      <w:r w:rsidR="00F709EB">
        <w:rPr>
          <w:rFonts w:hint="eastAsia"/>
          <w:bCs/>
        </w:rPr>
        <w:t>執</w:t>
      </w:r>
      <w:r w:rsidRPr="00B07B3E">
        <w:rPr>
          <w:rFonts w:hint="eastAsia"/>
          <w:bCs/>
        </w:rPr>
        <w:t>登時，可採用報備支援的方式，但兩家醫院都應提出工作時數之證明及實質訓練計畫，且經</w:t>
      </w:r>
      <w:proofErr w:type="gramStart"/>
      <w:r w:rsidRPr="00B07B3E">
        <w:rPr>
          <w:rFonts w:hint="eastAsia"/>
          <w:bCs/>
        </w:rPr>
        <w:t>甄</w:t>
      </w:r>
      <w:proofErr w:type="gramEnd"/>
      <w:r w:rsidRPr="00B07B3E">
        <w:rPr>
          <w:rFonts w:hint="eastAsia"/>
          <w:bCs/>
        </w:rPr>
        <w:t>審委員會同意</w:t>
      </w:r>
      <w:r w:rsidRPr="00B07B3E">
        <w:rPr>
          <w:bCs/>
        </w:rPr>
        <w:t>。</w:t>
      </w:r>
      <w:r w:rsidRPr="00B07B3E">
        <w:rPr>
          <w:rFonts w:hint="eastAsia"/>
          <w:bCs/>
        </w:rPr>
        <w:t>訓練延長時，須於兩年內訓練完畢。」</w:t>
      </w:r>
    </w:p>
    <w:p w:rsidR="00445A04" w:rsidRPr="002D3B2F" w:rsidRDefault="008715F1" w:rsidP="0054179C">
      <w:pPr>
        <w:pStyle w:val="af"/>
        <w:spacing w:line="360" w:lineRule="auto"/>
      </w:pPr>
      <w:r>
        <w:rPr>
          <w:rFonts w:hint="eastAsia"/>
        </w:rPr>
        <w:t>第十二條：</w:t>
      </w:r>
    </w:p>
    <w:p w:rsidR="001E1A1A" w:rsidRPr="002D3B2F" w:rsidRDefault="00976620" w:rsidP="001E1A1A">
      <w:pPr>
        <w:pStyle w:val="af"/>
        <w:spacing w:line="360" w:lineRule="auto"/>
        <w:rPr>
          <w:rFonts w:ascii="新細明體" w:hAnsi="新細明體"/>
        </w:rPr>
      </w:pPr>
      <w:r w:rsidRPr="00225C20">
        <w:rPr>
          <w:rFonts w:hint="eastAsia"/>
        </w:rPr>
        <w:t>專科醫師訓練</w:t>
      </w:r>
      <w:r>
        <w:rPr>
          <w:rFonts w:hint="eastAsia"/>
        </w:rPr>
        <w:t>期間</w:t>
      </w:r>
      <w:r w:rsidRPr="00225C20">
        <w:rPr>
          <w:rFonts w:hint="eastAsia"/>
        </w:rPr>
        <w:t>至少一年，每週於訓練醫院之受訓時間至少</w:t>
      </w:r>
      <w:r w:rsidRPr="00225C20">
        <w:rPr>
          <w:rFonts w:hint="eastAsia"/>
        </w:rPr>
        <w:t>40</w:t>
      </w:r>
      <w:r w:rsidRPr="00225C20">
        <w:rPr>
          <w:rFonts w:hint="eastAsia"/>
        </w:rPr>
        <w:t>小時</w:t>
      </w:r>
      <w:r>
        <w:rPr>
          <w:rFonts w:hint="eastAsia"/>
        </w:rPr>
        <w:t>(</w:t>
      </w:r>
      <w:r>
        <w:rPr>
          <w:rFonts w:hint="eastAsia"/>
        </w:rPr>
        <w:t>值班時數不算</w:t>
      </w:r>
      <w:r>
        <w:rPr>
          <w:rFonts w:hint="eastAsia"/>
        </w:rPr>
        <w:t>)</w:t>
      </w:r>
      <w:r>
        <w:rPr>
          <w:rFonts w:hint="eastAsia"/>
        </w:rPr>
        <w:t>，</w:t>
      </w:r>
      <w:r w:rsidRPr="00225C20">
        <w:rPr>
          <w:rFonts w:hint="eastAsia"/>
        </w:rPr>
        <w:t>若少於</w:t>
      </w:r>
      <w:r w:rsidRPr="00225C20">
        <w:rPr>
          <w:rFonts w:hint="eastAsia"/>
        </w:rPr>
        <w:t xml:space="preserve"> 40 </w:t>
      </w:r>
      <w:r w:rsidRPr="00225C20">
        <w:rPr>
          <w:rFonts w:hint="eastAsia"/>
        </w:rPr>
        <w:t>小時，則依減少時數等比例延長受訓</w:t>
      </w:r>
      <w:proofErr w:type="gramStart"/>
      <w:r w:rsidRPr="00225C20">
        <w:rPr>
          <w:rFonts w:hint="eastAsia"/>
        </w:rPr>
        <w:t>期間</w:t>
      </w:r>
      <w:r>
        <w:rPr>
          <w:rFonts w:hint="eastAsia"/>
        </w:rPr>
        <w:t>(</w:t>
      </w:r>
      <w:proofErr w:type="gramEnd"/>
      <w:r>
        <w:rPr>
          <w:rFonts w:hint="eastAsia"/>
        </w:rPr>
        <w:t>最長</w:t>
      </w:r>
      <w:r w:rsidRPr="00225C20">
        <w:rPr>
          <w:rFonts w:hint="eastAsia"/>
        </w:rPr>
        <w:t>一年</w:t>
      </w:r>
      <w:r>
        <w:rPr>
          <w:rFonts w:hint="eastAsia"/>
        </w:rPr>
        <w:t>)</w:t>
      </w:r>
      <w:r>
        <w:rPr>
          <w:rFonts w:hint="eastAsia"/>
        </w:rPr>
        <w:t>，但需</w:t>
      </w:r>
      <w:r w:rsidRPr="00D50C9E">
        <w:rPr>
          <w:rFonts w:hint="eastAsia"/>
        </w:rPr>
        <w:t>事前向本會報備</w:t>
      </w:r>
      <w:r>
        <w:rPr>
          <w:rFonts w:hint="eastAsia"/>
        </w:rPr>
        <w:t>，並經</w:t>
      </w:r>
      <w:proofErr w:type="gramStart"/>
      <w:r w:rsidRPr="00B374F9">
        <w:rPr>
          <w:rFonts w:hint="eastAsia"/>
        </w:rPr>
        <w:t>甄</w:t>
      </w:r>
      <w:proofErr w:type="gramEnd"/>
      <w:r w:rsidRPr="00B374F9">
        <w:rPr>
          <w:rFonts w:hint="eastAsia"/>
        </w:rPr>
        <w:t>審委員會同意</w:t>
      </w:r>
      <w:r w:rsidRPr="00225C20">
        <w:rPr>
          <w:rFonts w:hint="eastAsia"/>
        </w:rPr>
        <w:t>。</w:t>
      </w:r>
      <w:r>
        <w:rPr>
          <w:rFonts w:hint="eastAsia"/>
        </w:rPr>
        <w:t>訓練內容</w:t>
      </w:r>
      <w:r w:rsidR="008715F1">
        <w:rPr>
          <w:rFonts w:hint="eastAsia"/>
        </w:rPr>
        <w:t>包括老年精神醫學門診訓練至少一年且本人看診至少三百人次；老年精神疾病急性住院病房訓練至少六個月且本人照顧至少十五人次；長期照護機構訓練至少三個月；老年精神疾病患者急診（或他科會診）每年至少三十人次。老年醫學訓練至少一個月。</w:t>
      </w:r>
      <w:r w:rsidR="008715F1">
        <w:rPr>
          <w:rFonts w:hint="eastAsia"/>
        </w:rPr>
        <w:lastRenderedPageBreak/>
        <w:t>選修科目訓練時間共二個月，每項訓練時間至少一個月，訓練科目包括非機構式或老人日間病房之長期照護、神經內科、老年整合式門診、神經影像學、或老年精神醫學相關研究等。</w:t>
      </w:r>
    </w:p>
    <w:p w:rsidR="00C41097" w:rsidRPr="002D3B2F" w:rsidRDefault="008715F1" w:rsidP="0054179C">
      <w:pPr>
        <w:pStyle w:val="af"/>
        <w:spacing w:line="360" w:lineRule="auto"/>
      </w:pPr>
      <w:r>
        <w:rPr>
          <w:rFonts w:hint="eastAsia"/>
        </w:rPr>
        <w:t>第十三條：</w:t>
      </w:r>
    </w:p>
    <w:p w:rsidR="00445A04" w:rsidRPr="002D3B2F" w:rsidRDefault="008715F1" w:rsidP="0054179C">
      <w:pPr>
        <w:pStyle w:val="af"/>
        <w:spacing w:line="360" w:lineRule="auto"/>
      </w:pPr>
      <w:r>
        <w:rPr>
          <w:rFonts w:hint="eastAsia"/>
        </w:rPr>
        <w:t>急性住院病房訓練與長期照護機構訓練不得同時進行；老年醫學訓練須在台灣老年學暨老年醫學會認可之訓練醫院執行。選修科目應有相關專業人員提出訓練證明。</w:t>
      </w:r>
    </w:p>
    <w:p w:rsidR="00445A04" w:rsidRPr="002D3B2F" w:rsidRDefault="008715F1" w:rsidP="0054179C">
      <w:pPr>
        <w:pStyle w:val="af"/>
        <w:spacing w:line="360" w:lineRule="auto"/>
      </w:pPr>
      <w:r>
        <w:rPr>
          <w:rFonts w:hint="eastAsia"/>
        </w:rPr>
        <w:t>第十四條：</w:t>
      </w:r>
    </w:p>
    <w:p w:rsidR="00445A04" w:rsidRPr="002D3B2F" w:rsidRDefault="008715F1" w:rsidP="0054179C">
      <w:pPr>
        <w:pStyle w:val="af"/>
        <w:spacing w:line="360" w:lineRule="auto"/>
      </w:pPr>
      <w:r>
        <w:rPr>
          <w:rFonts w:hint="eastAsia"/>
        </w:rPr>
        <w:t>本會專科醫師訓練以臨床診斷、治療與全人照護為主，目的在使受訓醫師能具備完善老年精神醫學之知識、態度、技能與專業能力，相關訓練內容至少涵蓋下列主題：</w:t>
      </w:r>
    </w:p>
    <w:p w:rsidR="00445A04" w:rsidRPr="002D3B2F" w:rsidRDefault="008715F1" w:rsidP="0054179C">
      <w:pPr>
        <w:pStyle w:val="2"/>
        <w:numPr>
          <w:ilvl w:val="0"/>
          <w:numId w:val="4"/>
        </w:numPr>
        <w:spacing w:line="360" w:lineRule="auto"/>
        <w:ind w:leftChars="0" w:firstLineChars="0"/>
      </w:pPr>
      <w:r>
        <w:rPr>
          <w:rFonts w:hint="eastAsia"/>
        </w:rPr>
        <w:t>老化與長壽的科學新知。</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老年人精神健康促進相關之知識。</w:t>
      </w:r>
      <w:r>
        <w:t xml:space="preserve"> </w:t>
      </w:r>
    </w:p>
    <w:p w:rsidR="00445A04" w:rsidRPr="002D3B2F" w:rsidRDefault="008715F1" w:rsidP="0054179C">
      <w:pPr>
        <w:pStyle w:val="2"/>
        <w:numPr>
          <w:ilvl w:val="0"/>
          <w:numId w:val="4"/>
        </w:numPr>
        <w:spacing w:line="360" w:lineRule="auto"/>
        <w:ind w:leftChars="0" w:firstLineChars="0"/>
      </w:pPr>
      <w:r>
        <w:rPr>
          <w:rFonts w:hint="eastAsia"/>
        </w:rPr>
        <w:t>熟悉老年精神病人之病史詢問、資料收集、理學檢查、心智功能評估及實驗室檢查等方法，從生物、心理、社會及生活功能等層面進行完整老年精神醫學評估，再配合熟知的診斷</w:t>
      </w:r>
      <w:r>
        <w:rPr>
          <w:rFonts w:ascii="新細明體" w:hAnsi="新細明體" w:cs="新細明體" w:hint="eastAsia"/>
        </w:rPr>
        <w:t>準則做出正確的老年精神疾病診斷</w:t>
      </w:r>
      <w:r>
        <w:rPr>
          <w:rFonts w:hint="eastAsia"/>
        </w:rPr>
        <w:t>。</w:t>
      </w:r>
      <w:r>
        <w:t xml:space="preserve"> </w:t>
      </w:r>
    </w:p>
    <w:p w:rsidR="00445A04" w:rsidRPr="002D3B2F" w:rsidRDefault="008715F1" w:rsidP="0054179C">
      <w:pPr>
        <w:pStyle w:val="2"/>
        <w:numPr>
          <w:ilvl w:val="0"/>
          <w:numId w:val="4"/>
        </w:numPr>
        <w:spacing w:line="360" w:lineRule="auto"/>
        <w:ind w:leftChars="0" w:firstLineChars="0"/>
      </w:pPr>
      <w:r>
        <w:rPr>
          <w:rFonts w:hint="eastAsia"/>
        </w:rPr>
        <w:t>學習跨領域團隊合作之運作模式，包括：其他專科醫師、護理人員、社工人員、物理治療師、職能治療師、語言治療師、呼吸治療師、臨床心理師、營養師及藥師等。</w:t>
      </w:r>
      <w:r>
        <w:t xml:space="preserve"> </w:t>
      </w:r>
    </w:p>
    <w:p w:rsidR="00445A04" w:rsidRPr="002D3B2F" w:rsidRDefault="008715F1" w:rsidP="0054179C">
      <w:pPr>
        <w:pStyle w:val="2"/>
        <w:numPr>
          <w:ilvl w:val="0"/>
          <w:numId w:val="4"/>
        </w:numPr>
        <w:spacing w:line="360" w:lineRule="auto"/>
        <w:ind w:leftChars="0" w:firstLineChars="0"/>
      </w:pPr>
      <w:r>
        <w:rPr>
          <w:rFonts w:hint="eastAsia"/>
        </w:rPr>
        <w:t>學習與老年人、家屬、同仁、專業學會及社會人士溝通之技巧。</w:t>
      </w:r>
      <w:r>
        <w:t xml:space="preserve"> </w:t>
      </w:r>
    </w:p>
    <w:p w:rsidR="00445A04" w:rsidRPr="002D3B2F" w:rsidRDefault="008715F1" w:rsidP="0054179C">
      <w:pPr>
        <w:pStyle w:val="2"/>
        <w:numPr>
          <w:ilvl w:val="0"/>
          <w:numId w:val="4"/>
        </w:numPr>
        <w:spacing w:line="360" w:lineRule="auto"/>
        <w:ind w:leftChars="0" w:firstLineChars="0"/>
      </w:pPr>
      <w:r>
        <w:rPr>
          <w:rFonts w:hint="eastAsia"/>
        </w:rPr>
        <w:t>學習臨床上常見的各種老年精神疾病，包括：各種認知功能障礙、譫妄症、老年憂鬱症或其他老年情感性精神疾病、老年精神病、老年焦慮疾病、老年睡眠障礙或其他老年身心</w:t>
      </w:r>
      <w:proofErr w:type="gramStart"/>
      <w:r>
        <w:rPr>
          <w:rFonts w:hint="eastAsia"/>
        </w:rPr>
        <w:t>疾病及器質</w:t>
      </w:r>
      <w:proofErr w:type="gramEnd"/>
      <w:r>
        <w:rPr>
          <w:rFonts w:hint="eastAsia"/>
        </w:rPr>
        <w:t>性精神疾病等的常規處理原則，並統合老年精神醫療團隊</w:t>
      </w:r>
      <w:r>
        <w:rPr>
          <w:rFonts w:ascii="新細明體" w:hAnsi="新細明體" w:cs="新細明體" w:hint="eastAsia"/>
        </w:rPr>
        <w:t>會議之意見，擬定病人短期、中期及長期之治療計劃</w:t>
      </w:r>
      <w:r>
        <w:rPr>
          <w:rFonts w:hint="eastAsia"/>
        </w:rPr>
        <w:t>。</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老年人常見精神疾病或不同於年輕人表現之各種精神疾病或狀況的診治。</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老年人之精神藥物學。</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老年精神病患之照會及轉</w:t>
      </w:r>
      <w:proofErr w:type="gramStart"/>
      <w:r>
        <w:rPr>
          <w:rFonts w:hint="eastAsia"/>
        </w:rPr>
        <w:t>介</w:t>
      </w:r>
      <w:proofErr w:type="gramEnd"/>
      <w:r>
        <w:rPr>
          <w:rFonts w:hint="eastAsia"/>
        </w:rPr>
        <w:t>。</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老年精神病患的復健原則。</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老年及長期照護體系相關資訊與連結。</w:t>
      </w:r>
      <w:r>
        <w:t xml:space="preserve"> </w:t>
      </w:r>
    </w:p>
    <w:p w:rsidR="00445A04" w:rsidRPr="002D3B2F" w:rsidRDefault="008715F1" w:rsidP="0054179C">
      <w:pPr>
        <w:pStyle w:val="2"/>
        <w:numPr>
          <w:ilvl w:val="0"/>
          <w:numId w:val="4"/>
        </w:numPr>
        <w:spacing w:line="360" w:lineRule="auto"/>
        <w:ind w:leftChars="0" w:firstLineChars="0"/>
      </w:pPr>
      <w:r>
        <w:rPr>
          <w:rFonts w:hint="eastAsia"/>
        </w:rPr>
        <w:lastRenderedPageBreak/>
        <w:t>長期照護機構內老年住民之精神照護。</w:t>
      </w:r>
      <w:r>
        <w:t xml:space="preserve"> </w:t>
      </w:r>
    </w:p>
    <w:p w:rsidR="00445A04" w:rsidRPr="002D3B2F" w:rsidRDefault="008715F1" w:rsidP="0054179C">
      <w:pPr>
        <w:pStyle w:val="2"/>
        <w:numPr>
          <w:ilvl w:val="0"/>
          <w:numId w:val="4"/>
        </w:numPr>
        <w:spacing w:line="360" w:lineRule="auto"/>
        <w:ind w:leftChars="0" w:firstLineChars="0"/>
      </w:pPr>
      <w:r>
        <w:rPr>
          <w:rFonts w:hint="eastAsia"/>
        </w:rPr>
        <w:t>非機構式長期照護個案之精神照護。</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老年人及其家屬心理及社會問題之處置。</w:t>
      </w:r>
      <w:r>
        <w:t xml:space="preserve"> </w:t>
      </w:r>
    </w:p>
    <w:p w:rsidR="00445A04" w:rsidRPr="002D3B2F" w:rsidRDefault="008715F1" w:rsidP="0054179C">
      <w:pPr>
        <w:pStyle w:val="2"/>
        <w:numPr>
          <w:ilvl w:val="0"/>
          <w:numId w:val="4"/>
        </w:numPr>
        <w:spacing w:line="360" w:lineRule="auto"/>
        <w:ind w:leftChars="0" w:firstLineChars="0"/>
      </w:pPr>
      <w:r>
        <w:rPr>
          <w:rFonts w:hint="eastAsia"/>
        </w:rPr>
        <w:t>了解老年人及其家屬可獲得之社會支持系統。</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老年精神醫學相關的倫理與法律問題。</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老年精神醫學相關的研究方法。</w:t>
      </w:r>
      <w:r>
        <w:t xml:space="preserve"> </w:t>
      </w:r>
    </w:p>
    <w:p w:rsidR="00445A04" w:rsidRPr="002D3B2F" w:rsidRDefault="008715F1" w:rsidP="0054179C">
      <w:pPr>
        <w:pStyle w:val="2"/>
        <w:numPr>
          <w:ilvl w:val="0"/>
          <w:numId w:val="4"/>
        </w:numPr>
        <w:spacing w:line="360" w:lineRule="auto"/>
        <w:ind w:leftChars="0" w:firstLineChars="0"/>
      </w:pPr>
      <w:r>
        <w:rPr>
          <w:rFonts w:hint="eastAsia"/>
        </w:rPr>
        <w:t>老年精神醫學相關的教學與行政工作之執行。</w:t>
      </w:r>
      <w:r>
        <w:t xml:space="preserve"> </w:t>
      </w:r>
    </w:p>
    <w:p w:rsidR="00175F2C" w:rsidRPr="002D3B2F" w:rsidRDefault="00175F2C" w:rsidP="0054179C">
      <w:pPr>
        <w:spacing w:line="360" w:lineRule="auto"/>
      </w:pPr>
    </w:p>
    <w:p w:rsidR="00445A04" w:rsidRPr="002D3B2F" w:rsidRDefault="008715F1" w:rsidP="0054179C">
      <w:pPr>
        <w:pStyle w:val="af"/>
        <w:spacing w:line="360" w:lineRule="auto"/>
      </w:pPr>
      <w:r>
        <w:rPr>
          <w:rFonts w:hint="eastAsia"/>
        </w:rPr>
        <w:t>第十五條：</w:t>
      </w:r>
    </w:p>
    <w:p w:rsidR="00445A04" w:rsidRPr="002D3B2F" w:rsidRDefault="008715F1" w:rsidP="0054179C">
      <w:pPr>
        <w:pStyle w:val="2"/>
        <w:numPr>
          <w:ilvl w:val="0"/>
          <w:numId w:val="5"/>
        </w:numPr>
        <w:spacing w:line="360" w:lineRule="auto"/>
        <w:ind w:leftChars="0" w:firstLineChars="0"/>
      </w:pPr>
      <w:r>
        <w:rPr>
          <w:rFonts w:hint="eastAsia"/>
        </w:rPr>
        <w:t>受訓醫師除參與老年精神臨床醫療工作外，其訓練必須包括參與老年精神醫學團隊會議：急性病房訓練</w:t>
      </w:r>
      <w:proofErr w:type="gramStart"/>
      <w:r>
        <w:rPr>
          <w:rFonts w:hint="eastAsia"/>
        </w:rPr>
        <w:t>期間，</w:t>
      </w:r>
      <w:proofErr w:type="gramEnd"/>
      <w:r>
        <w:rPr>
          <w:rFonts w:hint="eastAsia"/>
        </w:rPr>
        <w:t>團隊會議至少每週一次；長期照護機構訓練</w:t>
      </w:r>
      <w:proofErr w:type="gramStart"/>
      <w:r>
        <w:rPr>
          <w:rFonts w:hint="eastAsia"/>
        </w:rPr>
        <w:t>期間，</w:t>
      </w:r>
      <w:proofErr w:type="gramEnd"/>
      <w:r>
        <w:rPr>
          <w:rFonts w:hint="eastAsia"/>
        </w:rPr>
        <w:t>團隊會議至少每月一次。團隊會議須留有紀錄備查。</w:t>
      </w:r>
      <w:r>
        <w:t xml:space="preserve"> </w:t>
      </w:r>
    </w:p>
    <w:p w:rsidR="00445A04" w:rsidRPr="002D3B2F" w:rsidRDefault="008715F1" w:rsidP="0054179C">
      <w:pPr>
        <w:pStyle w:val="2"/>
        <w:numPr>
          <w:ilvl w:val="0"/>
          <w:numId w:val="5"/>
        </w:numPr>
        <w:spacing w:line="360" w:lineRule="auto"/>
        <w:ind w:leftChars="0" w:firstLineChars="0"/>
      </w:pPr>
      <w:r>
        <w:rPr>
          <w:rFonts w:hint="eastAsia"/>
        </w:rPr>
        <w:t>參加老年精神醫學相關之學術活動：包括院內或院外老年精神醫學相關之各式演講、討論會或文獻</w:t>
      </w:r>
      <w:proofErr w:type="gramStart"/>
      <w:r>
        <w:rPr>
          <w:rFonts w:hint="eastAsia"/>
        </w:rPr>
        <w:t>研</w:t>
      </w:r>
      <w:proofErr w:type="gramEnd"/>
      <w:r>
        <w:rPr>
          <w:rFonts w:hint="eastAsia"/>
        </w:rPr>
        <w:t>讀會，每年至少十二次，並有相關資料佐證。</w:t>
      </w:r>
      <w:r>
        <w:t xml:space="preserve"> </w:t>
      </w:r>
    </w:p>
    <w:p w:rsidR="00445A04" w:rsidRPr="002D3B2F" w:rsidRDefault="008715F1" w:rsidP="0054179C">
      <w:pPr>
        <w:pStyle w:val="2"/>
        <w:numPr>
          <w:ilvl w:val="0"/>
          <w:numId w:val="5"/>
        </w:numPr>
        <w:spacing w:line="360" w:lineRule="auto"/>
        <w:ind w:leftChars="0" w:firstLineChars="0"/>
      </w:pPr>
      <w:r>
        <w:rPr>
          <w:rFonts w:hint="eastAsia"/>
        </w:rPr>
        <w:t>訓練期間至少須完成老年精神醫學論文一篇投稿</w:t>
      </w:r>
      <w:proofErr w:type="gramStart"/>
      <w:r>
        <w:rPr>
          <w:rFonts w:hint="eastAsia"/>
        </w:rPr>
        <w:t>（</w:t>
      </w:r>
      <w:proofErr w:type="gramEnd"/>
      <w:r>
        <w:rPr>
          <w:rFonts w:hint="eastAsia"/>
        </w:rPr>
        <w:t>中英文不拘；個案報告、原著論文、</w:t>
      </w:r>
      <w:proofErr w:type="gramStart"/>
      <w:r>
        <w:rPr>
          <w:rFonts w:hint="eastAsia"/>
        </w:rPr>
        <w:t>或綜論皆</w:t>
      </w:r>
      <w:proofErr w:type="gramEnd"/>
      <w:r>
        <w:rPr>
          <w:rFonts w:hint="eastAsia"/>
        </w:rPr>
        <w:t>可</w:t>
      </w:r>
      <w:proofErr w:type="gramStart"/>
      <w:r>
        <w:rPr>
          <w:rFonts w:hint="eastAsia"/>
        </w:rPr>
        <w:t>）</w:t>
      </w:r>
      <w:proofErr w:type="gramEnd"/>
      <w:r>
        <w:rPr>
          <w:rFonts w:hint="eastAsia"/>
        </w:rPr>
        <w:t>。</w:t>
      </w:r>
      <w:r>
        <w:t xml:space="preserve"> </w:t>
      </w:r>
    </w:p>
    <w:p w:rsidR="00445A04" w:rsidRPr="002D3B2F" w:rsidRDefault="008715F1" w:rsidP="0054179C">
      <w:pPr>
        <w:pStyle w:val="2"/>
        <w:numPr>
          <w:ilvl w:val="0"/>
          <w:numId w:val="5"/>
        </w:numPr>
        <w:spacing w:line="360" w:lineRule="auto"/>
        <w:ind w:leftChars="0" w:firstLineChars="0"/>
      </w:pPr>
      <w:r>
        <w:rPr>
          <w:rFonts w:hint="eastAsia"/>
        </w:rPr>
        <w:t>協助執行科部老年精神醫學相關行政與教學工作。</w:t>
      </w:r>
      <w:r>
        <w:t xml:space="preserve"> </w:t>
      </w:r>
    </w:p>
    <w:p w:rsidR="00175F2C" w:rsidRPr="002D3B2F" w:rsidRDefault="00175F2C" w:rsidP="0054179C">
      <w:pPr>
        <w:spacing w:line="360" w:lineRule="auto"/>
      </w:pPr>
    </w:p>
    <w:p w:rsidR="00445A04" w:rsidRPr="002D3B2F" w:rsidRDefault="008715F1" w:rsidP="0054179C">
      <w:pPr>
        <w:pStyle w:val="af"/>
        <w:spacing w:line="360" w:lineRule="auto"/>
      </w:pPr>
      <w:r>
        <w:rPr>
          <w:rFonts w:hint="eastAsia"/>
        </w:rPr>
        <w:t>第十六條：</w:t>
      </w:r>
    </w:p>
    <w:p w:rsidR="00445A04" w:rsidRPr="002D3B2F" w:rsidRDefault="008715F1" w:rsidP="0054179C">
      <w:pPr>
        <w:pStyle w:val="af"/>
        <w:spacing w:line="360" w:lineRule="auto"/>
      </w:pPr>
      <w:r>
        <w:rPr>
          <w:rFonts w:hint="eastAsia"/>
        </w:rPr>
        <w:t>訓練</w:t>
      </w:r>
      <w:r>
        <w:rPr>
          <w:rFonts w:hint="eastAsia"/>
          <w:vanish/>
        </w:rPr>
        <w:t>訓練</w:t>
      </w:r>
      <w:r>
        <w:rPr>
          <w:rFonts w:hint="eastAsia"/>
        </w:rPr>
        <w:t>醫院應針對訓練計畫施行品質管制，定期評估受訓醫師之專科知識、態度、技能以及老年精神專業服務品質，且評估各項教學活動、醫療服務之推動與訓練成果，並存有評估與成效改善紀錄。</w:t>
      </w:r>
    </w:p>
    <w:p w:rsidR="00F921C5" w:rsidRPr="002D3B2F" w:rsidRDefault="008715F1" w:rsidP="00F75B29">
      <w:pPr>
        <w:spacing w:beforeLines="50" w:line="360" w:lineRule="auto"/>
      </w:pPr>
      <w:r>
        <w:rPr>
          <w:rFonts w:hint="eastAsia"/>
        </w:rPr>
        <w:t>第十七條：</w:t>
      </w:r>
    </w:p>
    <w:p w:rsidR="00730090" w:rsidRDefault="00730090" w:rsidP="00F75B29">
      <w:pPr>
        <w:spacing w:beforeLines="50" w:line="360" w:lineRule="auto"/>
        <w:rPr>
          <w:vanish/>
        </w:rPr>
      </w:pPr>
    </w:p>
    <w:p w:rsidR="00445A04" w:rsidRPr="002D3B2F" w:rsidRDefault="008715F1" w:rsidP="0054179C">
      <w:pPr>
        <w:pStyle w:val="af"/>
        <w:spacing w:line="360" w:lineRule="auto"/>
      </w:pPr>
      <w:r>
        <w:rPr>
          <w:rFonts w:hint="eastAsia"/>
        </w:rPr>
        <w:t>受訓醫師訓練完成並達到訓練目標者，各認定醫院主管單位始得出具完成訓練證明文件。</w:t>
      </w:r>
    </w:p>
    <w:p w:rsidR="00445A04" w:rsidRPr="002D3B2F" w:rsidRDefault="008715F1" w:rsidP="0054179C">
      <w:pPr>
        <w:pStyle w:val="af"/>
        <w:spacing w:line="360" w:lineRule="auto"/>
      </w:pPr>
      <w:r>
        <w:rPr>
          <w:rFonts w:hint="eastAsia"/>
        </w:rPr>
        <w:t>第十八條：</w:t>
      </w:r>
    </w:p>
    <w:p w:rsidR="00445A04" w:rsidRPr="002D3B2F" w:rsidRDefault="008715F1" w:rsidP="0054179C">
      <w:pPr>
        <w:pStyle w:val="af"/>
        <w:spacing w:line="360" w:lineRule="auto"/>
      </w:pPr>
      <w:r>
        <w:rPr>
          <w:rFonts w:hint="eastAsia"/>
        </w:rPr>
        <w:lastRenderedPageBreak/>
        <w:t>接受老年精神醫學會專科醫師訓練期間不得與其他精神次專科醫師訓練重疊，違反者如經查獲屬實，依規定取消已通過之本會專科醫師資格或取消參加專科醫師</w:t>
      </w:r>
      <w:proofErr w:type="gramStart"/>
      <w:r>
        <w:rPr>
          <w:rFonts w:hint="eastAsia"/>
        </w:rPr>
        <w:t>甄</w:t>
      </w:r>
      <w:proofErr w:type="gramEnd"/>
      <w:r>
        <w:rPr>
          <w:rFonts w:hint="eastAsia"/>
        </w:rPr>
        <w:t>審之資格。</w:t>
      </w:r>
    </w:p>
    <w:p w:rsidR="00445A04" w:rsidRPr="002D3B2F" w:rsidRDefault="008715F1" w:rsidP="0054179C">
      <w:pPr>
        <w:pStyle w:val="af"/>
        <w:spacing w:line="360" w:lineRule="auto"/>
        <w:rPr>
          <w:b/>
        </w:rPr>
      </w:pPr>
      <w:r>
        <w:rPr>
          <w:rFonts w:hint="eastAsia"/>
          <w:b/>
        </w:rPr>
        <w:t>第六章專科醫師訓練認定醫院之訪查</w:t>
      </w:r>
    </w:p>
    <w:p w:rsidR="00445A04" w:rsidRPr="002D3B2F" w:rsidRDefault="008715F1" w:rsidP="0054179C">
      <w:pPr>
        <w:pStyle w:val="af"/>
        <w:spacing w:line="360" w:lineRule="auto"/>
      </w:pPr>
      <w:r>
        <w:rPr>
          <w:rFonts w:hint="eastAsia"/>
        </w:rPr>
        <w:t>第十九條：</w:t>
      </w:r>
    </w:p>
    <w:p w:rsidR="00445A04" w:rsidRPr="002D3B2F" w:rsidRDefault="008715F1" w:rsidP="0054179C">
      <w:pPr>
        <w:pStyle w:val="af"/>
        <w:spacing w:line="360" w:lineRule="auto"/>
      </w:pPr>
      <w:r>
        <w:rPr>
          <w:rFonts w:hint="eastAsia"/>
        </w:rPr>
        <w:t>訓練</w:t>
      </w:r>
      <w:r>
        <w:rPr>
          <w:rFonts w:hint="eastAsia"/>
          <w:vanish/>
        </w:rPr>
        <w:t>訓練</w:t>
      </w:r>
      <w:r>
        <w:rPr>
          <w:rFonts w:hint="eastAsia"/>
        </w:rPr>
        <w:t>醫院須每三年接受一次訪查，必要時得不定期訪查。訪查方式包括書面審查及實地訪查。</w:t>
      </w:r>
      <w:proofErr w:type="gramStart"/>
      <w:r>
        <w:rPr>
          <w:rFonts w:hint="eastAsia"/>
        </w:rPr>
        <w:t>甄</w:t>
      </w:r>
      <w:proofErr w:type="gramEnd"/>
      <w:r>
        <w:rPr>
          <w:rFonts w:hint="eastAsia"/>
        </w:rPr>
        <w:t>審委員會成員為當然訪查委員，其餘委員由</w:t>
      </w:r>
      <w:proofErr w:type="gramStart"/>
      <w:r>
        <w:rPr>
          <w:rFonts w:hint="eastAsia"/>
        </w:rPr>
        <w:t>甄</w:t>
      </w:r>
      <w:proofErr w:type="gramEnd"/>
      <w:r>
        <w:rPr>
          <w:rFonts w:hint="eastAsia"/>
        </w:rPr>
        <w:t>審委員會提名，經理事會同意後聘任。</w:t>
      </w:r>
    </w:p>
    <w:p w:rsidR="00730090" w:rsidRDefault="008715F1" w:rsidP="00F75B29">
      <w:pPr>
        <w:spacing w:beforeLines="50" w:line="360" w:lineRule="auto"/>
        <w:rPr>
          <w:vanish/>
        </w:rPr>
      </w:pPr>
      <w:r>
        <w:rPr>
          <w:rFonts w:hint="eastAsia"/>
        </w:rPr>
        <w:t>第二十條：</w:t>
      </w:r>
    </w:p>
    <w:p w:rsidR="00445A04" w:rsidRPr="002D3B2F" w:rsidRDefault="008715F1" w:rsidP="0054179C">
      <w:pPr>
        <w:pStyle w:val="af"/>
        <w:spacing w:line="360" w:lineRule="auto"/>
      </w:pPr>
      <w:r>
        <w:rPr>
          <w:rFonts w:hint="eastAsia"/>
        </w:rPr>
        <w:t>訪查內容包括下列項目：</w:t>
      </w:r>
      <w:r>
        <w:t xml:space="preserve"> </w:t>
      </w:r>
    </w:p>
    <w:p w:rsidR="00445A04" w:rsidRPr="002D3B2F" w:rsidRDefault="008715F1" w:rsidP="0054179C">
      <w:pPr>
        <w:pStyle w:val="2"/>
        <w:numPr>
          <w:ilvl w:val="0"/>
          <w:numId w:val="6"/>
        </w:numPr>
        <w:spacing w:line="360" w:lineRule="auto"/>
        <w:ind w:leftChars="0" w:firstLineChars="0"/>
      </w:pPr>
      <w:r>
        <w:rPr>
          <w:rFonts w:hint="eastAsia"/>
        </w:rPr>
        <w:t>訓練醫院之設施。</w:t>
      </w:r>
      <w:r>
        <w:t xml:space="preserve"> </w:t>
      </w:r>
    </w:p>
    <w:p w:rsidR="00445A04" w:rsidRPr="002D3B2F" w:rsidRDefault="008715F1" w:rsidP="0054179C">
      <w:pPr>
        <w:pStyle w:val="2"/>
        <w:numPr>
          <w:ilvl w:val="0"/>
          <w:numId w:val="6"/>
        </w:numPr>
        <w:spacing w:line="360" w:lineRule="auto"/>
        <w:ind w:leftChars="0" w:firstLineChars="0"/>
      </w:pPr>
      <w:r>
        <w:rPr>
          <w:rFonts w:hint="eastAsia"/>
        </w:rPr>
        <w:t>中央主管機關評鑑合格之教學醫院資格有效期限</w:t>
      </w:r>
    </w:p>
    <w:p w:rsidR="00445A04" w:rsidRPr="002D3B2F" w:rsidRDefault="008715F1" w:rsidP="0054179C">
      <w:pPr>
        <w:pStyle w:val="3"/>
        <w:numPr>
          <w:ilvl w:val="0"/>
          <w:numId w:val="6"/>
        </w:numPr>
        <w:spacing w:line="360" w:lineRule="auto"/>
        <w:ind w:leftChars="0" w:firstLineChars="0"/>
      </w:pPr>
      <w:r>
        <w:rPr>
          <w:rFonts w:hint="eastAsia"/>
        </w:rPr>
        <w:t>指導人員</w:t>
      </w:r>
      <w:proofErr w:type="gramStart"/>
      <w:r>
        <w:rPr>
          <w:rFonts w:hint="eastAsia"/>
        </w:rPr>
        <w:t>（</w:t>
      </w:r>
      <w:proofErr w:type="gramEnd"/>
      <w:r>
        <w:rPr>
          <w:rFonts w:hint="eastAsia"/>
        </w:rPr>
        <w:t>包括：訓練計畫主持人、核心指導醫師、其他老年精神醫學團隊成員</w:t>
      </w:r>
      <w:proofErr w:type="gramStart"/>
      <w:r>
        <w:rPr>
          <w:rFonts w:hint="eastAsia"/>
        </w:rPr>
        <w:t>）</w:t>
      </w:r>
      <w:proofErr w:type="gramEnd"/>
      <w:r>
        <w:rPr>
          <w:rFonts w:hint="eastAsia"/>
        </w:rPr>
        <w:t>之人數及資歷。</w:t>
      </w:r>
      <w:r>
        <w:t xml:space="preserve"> </w:t>
      </w:r>
    </w:p>
    <w:p w:rsidR="00445A04" w:rsidRPr="002D3B2F" w:rsidRDefault="008715F1" w:rsidP="0054179C">
      <w:pPr>
        <w:pStyle w:val="3"/>
        <w:numPr>
          <w:ilvl w:val="0"/>
          <w:numId w:val="6"/>
        </w:numPr>
        <w:spacing w:line="360" w:lineRule="auto"/>
        <w:ind w:leftChars="0" w:firstLineChars="0"/>
      </w:pPr>
      <w:r>
        <w:rPr>
          <w:rFonts w:hint="eastAsia"/>
        </w:rPr>
        <w:t>訓練計畫內容之落實情況與品質管制措施。</w:t>
      </w:r>
      <w:r>
        <w:t xml:space="preserve"> </w:t>
      </w:r>
    </w:p>
    <w:p w:rsidR="00445A04" w:rsidRPr="002D3B2F" w:rsidRDefault="008715F1" w:rsidP="0054179C">
      <w:pPr>
        <w:pStyle w:val="3"/>
        <w:numPr>
          <w:ilvl w:val="0"/>
          <w:numId w:val="6"/>
        </w:numPr>
        <w:spacing w:line="360" w:lineRule="auto"/>
        <w:ind w:leftChars="0" w:firstLineChars="0"/>
      </w:pPr>
      <w:r>
        <w:rPr>
          <w:rFonts w:hint="eastAsia"/>
        </w:rPr>
        <w:t>受訓醫師的老年精神疾病患者照護之專業知識與技巧。</w:t>
      </w:r>
      <w:r>
        <w:t xml:space="preserve"> </w:t>
      </w:r>
    </w:p>
    <w:p w:rsidR="00445A04" w:rsidRPr="002D3B2F" w:rsidRDefault="008715F1" w:rsidP="0054179C">
      <w:pPr>
        <w:pStyle w:val="3"/>
        <w:numPr>
          <w:ilvl w:val="0"/>
          <w:numId w:val="6"/>
        </w:numPr>
        <w:spacing w:line="360" w:lineRule="auto"/>
        <w:ind w:leftChars="0" w:firstLineChars="0"/>
      </w:pPr>
      <w:r>
        <w:rPr>
          <w:rFonts w:hint="eastAsia"/>
        </w:rPr>
        <w:t>其他與老年精神醫學會專科醫師訓練有關之項目。</w:t>
      </w:r>
      <w:r>
        <w:t xml:space="preserve"> </w:t>
      </w:r>
    </w:p>
    <w:p w:rsidR="00175F2C" w:rsidRPr="002D3B2F" w:rsidRDefault="00175F2C" w:rsidP="0054179C">
      <w:pPr>
        <w:spacing w:line="360" w:lineRule="auto"/>
      </w:pPr>
    </w:p>
    <w:p w:rsidR="00445A04" w:rsidRPr="002D3B2F" w:rsidRDefault="008715F1" w:rsidP="0054179C">
      <w:pPr>
        <w:pStyle w:val="af"/>
        <w:spacing w:line="360" w:lineRule="auto"/>
      </w:pPr>
      <w:r>
        <w:rPr>
          <w:rFonts w:hint="eastAsia"/>
        </w:rPr>
        <w:t>第二十一條：</w:t>
      </w:r>
    </w:p>
    <w:p w:rsidR="00445A04" w:rsidRPr="002D3B2F" w:rsidRDefault="008715F1" w:rsidP="0054179C">
      <w:pPr>
        <w:pStyle w:val="af"/>
        <w:spacing w:line="360" w:lineRule="auto"/>
      </w:pPr>
      <w:r>
        <w:rPr>
          <w:rFonts w:hint="eastAsia"/>
        </w:rPr>
        <w:t>訪查如有不合規定項目，責令其限期內改善；限期改善時間後</w:t>
      </w:r>
      <w:proofErr w:type="gramStart"/>
      <w:r>
        <w:rPr>
          <w:rFonts w:hint="eastAsia"/>
        </w:rPr>
        <w:t>複</w:t>
      </w:r>
      <w:proofErr w:type="gramEnd"/>
      <w:r>
        <w:rPr>
          <w:rFonts w:hint="eastAsia"/>
        </w:rPr>
        <w:t>評未合格者，本會得停止其招收新學員或撤銷其認定醫院資格。</w:t>
      </w:r>
    </w:p>
    <w:p w:rsidR="00445A04" w:rsidRPr="002D3B2F" w:rsidRDefault="008715F1" w:rsidP="0054179C">
      <w:pPr>
        <w:pStyle w:val="af"/>
        <w:spacing w:line="360" w:lineRule="auto"/>
        <w:rPr>
          <w:b/>
        </w:rPr>
      </w:pPr>
      <w:proofErr w:type="gramStart"/>
      <w:r>
        <w:rPr>
          <w:rFonts w:hint="eastAsia"/>
          <w:b/>
        </w:rPr>
        <w:t>第七章附</w:t>
      </w:r>
      <w:proofErr w:type="gramEnd"/>
      <w:r>
        <w:rPr>
          <w:b/>
        </w:rPr>
        <w:t xml:space="preserve"> </w:t>
      </w:r>
      <w:r>
        <w:rPr>
          <w:rFonts w:hint="eastAsia"/>
          <w:b/>
        </w:rPr>
        <w:t>則</w:t>
      </w:r>
    </w:p>
    <w:p w:rsidR="00445A04" w:rsidRPr="002D3B2F" w:rsidRDefault="008715F1" w:rsidP="0054179C">
      <w:pPr>
        <w:pStyle w:val="af"/>
        <w:spacing w:line="360" w:lineRule="auto"/>
      </w:pPr>
      <w:r>
        <w:rPr>
          <w:rFonts w:hint="eastAsia"/>
        </w:rPr>
        <w:t>第二十二條：</w:t>
      </w:r>
    </w:p>
    <w:p w:rsidR="00552B5A" w:rsidRPr="002D3B2F" w:rsidRDefault="008715F1" w:rsidP="00430FFC">
      <w:pPr>
        <w:pStyle w:val="af"/>
        <w:spacing w:line="360" w:lineRule="auto"/>
      </w:pPr>
      <w:r>
        <w:rPr>
          <w:rFonts w:hint="eastAsia"/>
        </w:rPr>
        <w:t>本綱要經理事會審查通過後實施；修改時亦同。</w:t>
      </w:r>
    </w:p>
    <w:sectPr w:rsidR="00552B5A" w:rsidRPr="002D3B2F" w:rsidSect="00416D22">
      <w:footerReference w:type="default" r:id="rId8"/>
      <w:pgSz w:w="11906" w:h="16838"/>
      <w:pgMar w:top="1134" w:right="1134" w:bottom="1134" w:left="1134" w:header="851" w:footer="992" w:gutter="0"/>
      <w:pgNumType w:start="2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0DE" w:rsidRDefault="009230DE" w:rsidP="00271F00">
      <w:r>
        <w:separator/>
      </w:r>
    </w:p>
  </w:endnote>
  <w:endnote w:type="continuationSeparator" w:id="0">
    <w:p w:rsidR="009230DE" w:rsidRDefault="009230DE" w:rsidP="00271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62" w:rsidRDefault="00893B29" w:rsidP="0028255F">
    <w:pPr>
      <w:pStyle w:val="a6"/>
    </w:pPr>
    <w:fldSimple w:instr=" FILENAME ">
      <w:r w:rsidR="00414962">
        <w:rPr>
          <w:rFonts w:hint="eastAsia"/>
          <w:noProof/>
        </w:rPr>
        <w:t>老精專科醫師訓練醫師綱要</w:t>
      </w:r>
    </w:fldSimple>
    <w:r w:rsidR="00414962">
      <w:rPr>
        <w:rFonts w:hint="eastAsia"/>
      </w:rPr>
      <w:t xml:space="preserve">      </w:t>
    </w:r>
  </w:p>
  <w:p w:rsidR="00414962" w:rsidRDefault="004149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0DE" w:rsidRDefault="009230DE" w:rsidP="00271F00">
      <w:r>
        <w:separator/>
      </w:r>
    </w:p>
  </w:footnote>
  <w:footnote w:type="continuationSeparator" w:id="0">
    <w:p w:rsidR="009230DE" w:rsidRDefault="009230DE" w:rsidP="00271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8EC"/>
    <w:multiLevelType w:val="multilevel"/>
    <w:tmpl w:val="5E8EC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A14139"/>
    <w:multiLevelType w:val="multilevel"/>
    <w:tmpl w:val="F5FA4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5C61E6"/>
    <w:multiLevelType w:val="multilevel"/>
    <w:tmpl w:val="1A629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BC4873"/>
    <w:multiLevelType w:val="multilevel"/>
    <w:tmpl w:val="5E8EC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A4B5D09"/>
    <w:multiLevelType w:val="multilevel"/>
    <w:tmpl w:val="EFF65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5150200"/>
    <w:multiLevelType w:val="hybridMultilevel"/>
    <w:tmpl w:val="D7321A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D4924A5"/>
    <w:multiLevelType w:val="multilevel"/>
    <w:tmpl w:val="E988C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F2C"/>
    <w:rsid w:val="00021842"/>
    <w:rsid w:val="0002463D"/>
    <w:rsid w:val="0002654D"/>
    <w:rsid w:val="00037272"/>
    <w:rsid w:val="0004184A"/>
    <w:rsid w:val="000509EF"/>
    <w:rsid w:val="00077C05"/>
    <w:rsid w:val="00085B3B"/>
    <w:rsid w:val="00097100"/>
    <w:rsid w:val="000A3106"/>
    <w:rsid w:val="000A4767"/>
    <w:rsid w:val="000B023C"/>
    <w:rsid w:val="000B077A"/>
    <w:rsid w:val="000C4D2C"/>
    <w:rsid w:val="000D0574"/>
    <w:rsid w:val="000D2C26"/>
    <w:rsid w:val="000D726F"/>
    <w:rsid w:val="000F574D"/>
    <w:rsid w:val="0010536A"/>
    <w:rsid w:val="00145BA3"/>
    <w:rsid w:val="0014767B"/>
    <w:rsid w:val="00163290"/>
    <w:rsid w:val="00165F8A"/>
    <w:rsid w:val="00170BB0"/>
    <w:rsid w:val="0017256D"/>
    <w:rsid w:val="00175F2C"/>
    <w:rsid w:val="00181781"/>
    <w:rsid w:val="001952DF"/>
    <w:rsid w:val="001B2E22"/>
    <w:rsid w:val="001C2091"/>
    <w:rsid w:val="001D54FA"/>
    <w:rsid w:val="001E1A1A"/>
    <w:rsid w:val="001F2351"/>
    <w:rsid w:val="001F3817"/>
    <w:rsid w:val="001F7706"/>
    <w:rsid w:val="00204F89"/>
    <w:rsid w:val="002123AF"/>
    <w:rsid w:val="00221E1B"/>
    <w:rsid w:val="0022476F"/>
    <w:rsid w:val="002279B8"/>
    <w:rsid w:val="00232F2F"/>
    <w:rsid w:val="0024460E"/>
    <w:rsid w:val="002468B8"/>
    <w:rsid w:val="0026568C"/>
    <w:rsid w:val="00266138"/>
    <w:rsid w:val="00271BF5"/>
    <w:rsid w:val="00271F00"/>
    <w:rsid w:val="0028255F"/>
    <w:rsid w:val="00292E88"/>
    <w:rsid w:val="002A4862"/>
    <w:rsid w:val="002B3FE7"/>
    <w:rsid w:val="002B4A8F"/>
    <w:rsid w:val="002C7213"/>
    <w:rsid w:val="002D3B2F"/>
    <w:rsid w:val="00320145"/>
    <w:rsid w:val="003449A1"/>
    <w:rsid w:val="00345C5A"/>
    <w:rsid w:val="003463F6"/>
    <w:rsid w:val="003633F7"/>
    <w:rsid w:val="00376BD2"/>
    <w:rsid w:val="003D65E9"/>
    <w:rsid w:val="003E02D6"/>
    <w:rsid w:val="003E3B22"/>
    <w:rsid w:val="003E52B9"/>
    <w:rsid w:val="003F3862"/>
    <w:rsid w:val="00406EEE"/>
    <w:rsid w:val="004138A7"/>
    <w:rsid w:val="00414962"/>
    <w:rsid w:val="00416D22"/>
    <w:rsid w:val="00430335"/>
    <w:rsid w:val="00430FFC"/>
    <w:rsid w:val="00433BA5"/>
    <w:rsid w:val="00445A04"/>
    <w:rsid w:val="0045163F"/>
    <w:rsid w:val="00484C2A"/>
    <w:rsid w:val="00487D6E"/>
    <w:rsid w:val="00491ECF"/>
    <w:rsid w:val="004A0C5F"/>
    <w:rsid w:val="004C5AE2"/>
    <w:rsid w:val="004C5D43"/>
    <w:rsid w:val="004C69C8"/>
    <w:rsid w:val="004C6ACB"/>
    <w:rsid w:val="004F428B"/>
    <w:rsid w:val="005157C4"/>
    <w:rsid w:val="0052046B"/>
    <w:rsid w:val="0053162F"/>
    <w:rsid w:val="0054179C"/>
    <w:rsid w:val="00541DF0"/>
    <w:rsid w:val="005444F3"/>
    <w:rsid w:val="00552B5A"/>
    <w:rsid w:val="00596F3A"/>
    <w:rsid w:val="005C180C"/>
    <w:rsid w:val="005C2260"/>
    <w:rsid w:val="005D04E0"/>
    <w:rsid w:val="005D072B"/>
    <w:rsid w:val="005D4F72"/>
    <w:rsid w:val="005E27AB"/>
    <w:rsid w:val="005E6A86"/>
    <w:rsid w:val="00605BD4"/>
    <w:rsid w:val="006170F9"/>
    <w:rsid w:val="00620B45"/>
    <w:rsid w:val="00626F6A"/>
    <w:rsid w:val="00636DDB"/>
    <w:rsid w:val="00643281"/>
    <w:rsid w:val="006666D5"/>
    <w:rsid w:val="006754C8"/>
    <w:rsid w:val="00677C1C"/>
    <w:rsid w:val="00682CC5"/>
    <w:rsid w:val="006B6A87"/>
    <w:rsid w:val="006D0FF6"/>
    <w:rsid w:val="006F6381"/>
    <w:rsid w:val="00707E6E"/>
    <w:rsid w:val="00721847"/>
    <w:rsid w:val="00723AA6"/>
    <w:rsid w:val="0072587C"/>
    <w:rsid w:val="00730090"/>
    <w:rsid w:val="0073580A"/>
    <w:rsid w:val="0073628F"/>
    <w:rsid w:val="00762945"/>
    <w:rsid w:val="007647A0"/>
    <w:rsid w:val="00772218"/>
    <w:rsid w:val="00773BF2"/>
    <w:rsid w:val="00792F8D"/>
    <w:rsid w:val="007A2A7E"/>
    <w:rsid w:val="007B1B4A"/>
    <w:rsid w:val="007B2C21"/>
    <w:rsid w:val="007C2627"/>
    <w:rsid w:val="007C30B2"/>
    <w:rsid w:val="007D2248"/>
    <w:rsid w:val="007E1E65"/>
    <w:rsid w:val="007E2DD1"/>
    <w:rsid w:val="007E381A"/>
    <w:rsid w:val="008329AF"/>
    <w:rsid w:val="008351B9"/>
    <w:rsid w:val="00835332"/>
    <w:rsid w:val="00854087"/>
    <w:rsid w:val="00854AA5"/>
    <w:rsid w:val="00865386"/>
    <w:rsid w:val="008715F1"/>
    <w:rsid w:val="0087219F"/>
    <w:rsid w:val="008861B8"/>
    <w:rsid w:val="00886D73"/>
    <w:rsid w:val="00893B29"/>
    <w:rsid w:val="008A728C"/>
    <w:rsid w:val="008B368A"/>
    <w:rsid w:val="008B65DB"/>
    <w:rsid w:val="008C41CC"/>
    <w:rsid w:val="008D08E8"/>
    <w:rsid w:val="008D751B"/>
    <w:rsid w:val="00905598"/>
    <w:rsid w:val="009230DE"/>
    <w:rsid w:val="0092764B"/>
    <w:rsid w:val="009463CA"/>
    <w:rsid w:val="009662C3"/>
    <w:rsid w:val="00976620"/>
    <w:rsid w:val="00980FD0"/>
    <w:rsid w:val="00996A18"/>
    <w:rsid w:val="009F63CF"/>
    <w:rsid w:val="00A032A5"/>
    <w:rsid w:val="00A175DF"/>
    <w:rsid w:val="00A33013"/>
    <w:rsid w:val="00A37F1D"/>
    <w:rsid w:val="00A43D77"/>
    <w:rsid w:val="00A50680"/>
    <w:rsid w:val="00A87F59"/>
    <w:rsid w:val="00AE0E8B"/>
    <w:rsid w:val="00AE70E9"/>
    <w:rsid w:val="00AF267A"/>
    <w:rsid w:val="00AF5644"/>
    <w:rsid w:val="00AF5FC8"/>
    <w:rsid w:val="00B07B3E"/>
    <w:rsid w:val="00B1639C"/>
    <w:rsid w:val="00B3667D"/>
    <w:rsid w:val="00B4105E"/>
    <w:rsid w:val="00B72A4C"/>
    <w:rsid w:val="00B9413A"/>
    <w:rsid w:val="00B96B4B"/>
    <w:rsid w:val="00BA4FC2"/>
    <w:rsid w:val="00BA67ED"/>
    <w:rsid w:val="00BB0730"/>
    <w:rsid w:val="00BB092E"/>
    <w:rsid w:val="00BB2CBD"/>
    <w:rsid w:val="00BD05F8"/>
    <w:rsid w:val="00BD55D1"/>
    <w:rsid w:val="00BE4C56"/>
    <w:rsid w:val="00C05D6A"/>
    <w:rsid w:val="00C20F1D"/>
    <w:rsid w:val="00C2325F"/>
    <w:rsid w:val="00C365EB"/>
    <w:rsid w:val="00C41097"/>
    <w:rsid w:val="00C43A71"/>
    <w:rsid w:val="00C500CB"/>
    <w:rsid w:val="00C52057"/>
    <w:rsid w:val="00C57155"/>
    <w:rsid w:val="00C7203B"/>
    <w:rsid w:val="00C755DA"/>
    <w:rsid w:val="00C95F8A"/>
    <w:rsid w:val="00CC6932"/>
    <w:rsid w:val="00CE1927"/>
    <w:rsid w:val="00D157EA"/>
    <w:rsid w:val="00D27F21"/>
    <w:rsid w:val="00D37442"/>
    <w:rsid w:val="00D44CD2"/>
    <w:rsid w:val="00D56172"/>
    <w:rsid w:val="00D5693A"/>
    <w:rsid w:val="00D83CEC"/>
    <w:rsid w:val="00DA37B5"/>
    <w:rsid w:val="00DB37F4"/>
    <w:rsid w:val="00DD2159"/>
    <w:rsid w:val="00DD4F4A"/>
    <w:rsid w:val="00DD6167"/>
    <w:rsid w:val="00DE5FC9"/>
    <w:rsid w:val="00DF3124"/>
    <w:rsid w:val="00DF43BB"/>
    <w:rsid w:val="00E15C03"/>
    <w:rsid w:val="00E1744F"/>
    <w:rsid w:val="00E37EE1"/>
    <w:rsid w:val="00E55030"/>
    <w:rsid w:val="00E5716A"/>
    <w:rsid w:val="00E6469A"/>
    <w:rsid w:val="00E741C4"/>
    <w:rsid w:val="00E80385"/>
    <w:rsid w:val="00E81182"/>
    <w:rsid w:val="00E91FD9"/>
    <w:rsid w:val="00EA6A7F"/>
    <w:rsid w:val="00EB3FB8"/>
    <w:rsid w:val="00EB5C8C"/>
    <w:rsid w:val="00F1654B"/>
    <w:rsid w:val="00F24D6D"/>
    <w:rsid w:val="00F27631"/>
    <w:rsid w:val="00F35CEC"/>
    <w:rsid w:val="00F371D4"/>
    <w:rsid w:val="00F5686B"/>
    <w:rsid w:val="00F63F98"/>
    <w:rsid w:val="00F709EB"/>
    <w:rsid w:val="00F72B5E"/>
    <w:rsid w:val="00F73632"/>
    <w:rsid w:val="00F75B29"/>
    <w:rsid w:val="00F921C5"/>
    <w:rsid w:val="00FB2DB0"/>
    <w:rsid w:val="00FB6D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6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5F2C"/>
    <w:rPr>
      <w:color w:val="0000FF"/>
      <w:u w:val="single"/>
    </w:rPr>
  </w:style>
  <w:style w:type="paragraph" w:styleId="a4">
    <w:name w:val="header"/>
    <w:basedOn w:val="a"/>
    <w:link w:val="a5"/>
    <w:uiPriority w:val="99"/>
    <w:unhideWhenUsed/>
    <w:rsid w:val="00271F00"/>
    <w:pPr>
      <w:tabs>
        <w:tab w:val="center" w:pos="4153"/>
        <w:tab w:val="right" w:pos="8306"/>
      </w:tabs>
      <w:snapToGrid w:val="0"/>
    </w:pPr>
    <w:rPr>
      <w:sz w:val="20"/>
      <w:szCs w:val="20"/>
    </w:rPr>
  </w:style>
  <w:style w:type="character" w:customStyle="1" w:styleId="a5">
    <w:name w:val="頁首 字元"/>
    <w:link w:val="a4"/>
    <w:uiPriority w:val="99"/>
    <w:rsid w:val="00271F00"/>
    <w:rPr>
      <w:kern w:val="2"/>
    </w:rPr>
  </w:style>
  <w:style w:type="paragraph" w:styleId="a6">
    <w:name w:val="footer"/>
    <w:basedOn w:val="a"/>
    <w:link w:val="a7"/>
    <w:uiPriority w:val="99"/>
    <w:unhideWhenUsed/>
    <w:rsid w:val="00271F00"/>
    <w:pPr>
      <w:tabs>
        <w:tab w:val="center" w:pos="4153"/>
        <w:tab w:val="right" w:pos="8306"/>
      </w:tabs>
      <w:snapToGrid w:val="0"/>
    </w:pPr>
    <w:rPr>
      <w:sz w:val="20"/>
      <w:szCs w:val="20"/>
    </w:rPr>
  </w:style>
  <w:style w:type="character" w:customStyle="1" w:styleId="a7">
    <w:name w:val="頁尾 字元"/>
    <w:link w:val="a6"/>
    <w:uiPriority w:val="99"/>
    <w:rsid w:val="00271F00"/>
    <w:rPr>
      <w:kern w:val="2"/>
    </w:rPr>
  </w:style>
  <w:style w:type="paragraph" w:styleId="a8">
    <w:name w:val="Balloon Text"/>
    <w:basedOn w:val="a"/>
    <w:link w:val="a9"/>
    <w:uiPriority w:val="99"/>
    <w:semiHidden/>
    <w:unhideWhenUsed/>
    <w:rsid w:val="00DD2159"/>
    <w:rPr>
      <w:rFonts w:ascii="Cambria" w:hAnsi="Cambria"/>
      <w:sz w:val="18"/>
      <w:szCs w:val="18"/>
    </w:rPr>
  </w:style>
  <w:style w:type="character" w:customStyle="1" w:styleId="a9">
    <w:name w:val="註解方塊文字 字元"/>
    <w:link w:val="a8"/>
    <w:uiPriority w:val="99"/>
    <w:semiHidden/>
    <w:rsid w:val="00DD2159"/>
    <w:rPr>
      <w:rFonts w:ascii="Cambria" w:eastAsia="新細明體" w:hAnsi="Cambria" w:cs="Times New Roman"/>
      <w:kern w:val="2"/>
      <w:sz w:val="18"/>
      <w:szCs w:val="18"/>
    </w:rPr>
  </w:style>
  <w:style w:type="paragraph" w:styleId="aa">
    <w:name w:val="Revision"/>
    <w:hidden/>
    <w:uiPriority w:val="99"/>
    <w:semiHidden/>
    <w:rsid w:val="002279B8"/>
    <w:rPr>
      <w:kern w:val="2"/>
      <w:sz w:val="24"/>
      <w:szCs w:val="22"/>
    </w:rPr>
  </w:style>
  <w:style w:type="character" w:styleId="ab">
    <w:name w:val="annotation reference"/>
    <w:semiHidden/>
    <w:rsid w:val="003463F6"/>
    <w:rPr>
      <w:sz w:val="18"/>
      <w:szCs w:val="18"/>
    </w:rPr>
  </w:style>
  <w:style w:type="paragraph" w:styleId="ac">
    <w:name w:val="annotation text"/>
    <w:basedOn w:val="a"/>
    <w:semiHidden/>
    <w:rsid w:val="003463F6"/>
  </w:style>
  <w:style w:type="paragraph" w:styleId="ad">
    <w:name w:val="annotation subject"/>
    <w:basedOn w:val="ac"/>
    <w:next w:val="ac"/>
    <w:semiHidden/>
    <w:rsid w:val="003463F6"/>
    <w:rPr>
      <w:b/>
      <w:bCs/>
    </w:rPr>
  </w:style>
  <w:style w:type="paragraph" w:styleId="ae">
    <w:name w:val="List"/>
    <w:basedOn w:val="a"/>
    <w:uiPriority w:val="99"/>
    <w:unhideWhenUsed/>
    <w:rsid w:val="00445A04"/>
    <w:pPr>
      <w:ind w:leftChars="200" w:left="100" w:hangingChars="200" w:hanging="200"/>
      <w:contextualSpacing/>
    </w:pPr>
  </w:style>
  <w:style w:type="paragraph" w:styleId="2">
    <w:name w:val="List 2"/>
    <w:basedOn w:val="a"/>
    <w:uiPriority w:val="99"/>
    <w:unhideWhenUsed/>
    <w:rsid w:val="00445A04"/>
    <w:pPr>
      <w:ind w:leftChars="400" w:left="100" w:hangingChars="200" w:hanging="200"/>
      <w:contextualSpacing/>
    </w:pPr>
  </w:style>
  <w:style w:type="paragraph" w:styleId="3">
    <w:name w:val="List 3"/>
    <w:basedOn w:val="a"/>
    <w:uiPriority w:val="99"/>
    <w:unhideWhenUsed/>
    <w:rsid w:val="00445A04"/>
    <w:pPr>
      <w:ind w:leftChars="600" w:left="100" w:hangingChars="200" w:hanging="200"/>
      <w:contextualSpacing/>
    </w:pPr>
  </w:style>
  <w:style w:type="paragraph" w:styleId="4">
    <w:name w:val="List 4"/>
    <w:basedOn w:val="a"/>
    <w:uiPriority w:val="99"/>
    <w:unhideWhenUsed/>
    <w:rsid w:val="00445A04"/>
    <w:pPr>
      <w:ind w:leftChars="800" w:left="100" w:hangingChars="200" w:hanging="200"/>
      <w:contextualSpacing/>
    </w:pPr>
  </w:style>
  <w:style w:type="paragraph" w:styleId="af">
    <w:name w:val="Body Text"/>
    <w:basedOn w:val="a"/>
    <w:link w:val="af0"/>
    <w:uiPriority w:val="99"/>
    <w:unhideWhenUsed/>
    <w:rsid w:val="00445A04"/>
    <w:pPr>
      <w:spacing w:after="120"/>
    </w:pPr>
  </w:style>
  <w:style w:type="character" w:customStyle="1" w:styleId="af0">
    <w:name w:val="本文 字元"/>
    <w:link w:val="af"/>
    <w:uiPriority w:val="99"/>
    <w:rsid w:val="00445A04"/>
    <w:rPr>
      <w:kern w:val="2"/>
      <w:sz w:val="24"/>
      <w:szCs w:val="22"/>
    </w:rPr>
  </w:style>
  <w:style w:type="paragraph" w:styleId="af1">
    <w:name w:val="Body Text Indent"/>
    <w:basedOn w:val="a"/>
    <w:link w:val="af2"/>
    <w:uiPriority w:val="99"/>
    <w:semiHidden/>
    <w:unhideWhenUsed/>
    <w:rsid w:val="00445A04"/>
    <w:pPr>
      <w:spacing w:after="120"/>
      <w:ind w:leftChars="200" w:left="480"/>
    </w:pPr>
  </w:style>
  <w:style w:type="character" w:customStyle="1" w:styleId="af2">
    <w:name w:val="本文縮排 字元"/>
    <w:link w:val="af1"/>
    <w:uiPriority w:val="99"/>
    <w:semiHidden/>
    <w:rsid w:val="00445A04"/>
    <w:rPr>
      <w:kern w:val="2"/>
      <w:sz w:val="24"/>
      <w:szCs w:val="22"/>
    </w:rPr>
  </w:style>
  <w:style w:type="paragraph" w:styleId="20">
    <w:name w:val="Body Text First Indent 2"/>
    <w:basedOn w:val="af1"/>
    <w:link w:val="21"/>
    <w:uiPriority w:val="99"/>
    <w:unhideWhenUsed/>
    <w:rsid w:val="00445A04"/>
    <w:pPr>
      <w:ind w:firstLineChars="100" w:firstLine="210"/>
    </w:pPr>
  </w:style>
  <w:style w:type="character" w:customStyle="1" w:styleId="21">
    <w:name w:val="本文第一層縮排 2 字元"/>
    <w:basedOn w:val="af2"/>
    <w:link w:val="20"/>
    <w:uiPriority w:val="99"/>
    <w:rsid w:val="00445A04"/>
  </w:style>
  <w:style w:type="paragraph" w:styleId="af3">
    <w:name w:val="List Paragraph"/>
    <w:basedOn w:val="a"/>
    <w:uiPriority w:val="34"/>
    <w:qFormat/>
    <w:rsid w:val="00AE0E8B"/>
    <w:pPr>
      <w:ind w:leftChars="200" w:left="480"/>
    </w:pPr>
  </w:style>
  <w:style w:type="character" w:customStyle="1" w:styleId="il">
    <w:name w:val="il"/>
    <w:basedOn w:val="a0"/>
    <w:rsid w:val="001E1A1A"/>
  </w:style>
</w:styles>
</file>

<file path=word/webSettings.xml><?xml version="1.0" encoding="utf-8"?>
<w:webSettings xmlns:r="http://schemas.openxmlformats.org/officeDocument/2006/relationships" xmlns:w="http://schemas.openxmlformats.org/wordprocessingml/2006/main">
  <w:divs>
    <w:div w:id="1221399939">
      <w:bodyDiv w:val="1"/>
      <w:marLeft w:val="0"/>
      <w:marRight w:val="0"/>
      <w:marTop w:val="0"/>
      <w:marBottom w:val="0"/>
      <w:divBdr>
        <w:top w:val="none" w:sz="0" w:space="0" w:color="auto"/>
        <w:left w:val="none" w:sz="0" w:space="0" w:color="auto"/>
        <w:bottom w:val="none" w:sz="0" w:space="0" w:color="auto"/>
        <w:right w:val="none" w:sz="0" w:space="0" w:color="auto"/>
      </w:divBdr>
    </w:div>
    <w:div w:id="14826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3A09-F51B-458E-BE92-F08977BF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652</Words>
  <Characters>3723</Characters>
  <Application>Microsoft Office Word</Application>
  <DocSecurity>0</DocSecurity>
  <Lines>31</Lines>
  <Paragraphs>8</Paragraphs>
  <ScaleCrop>false</ScaleCrop>
  <Company>HOME</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老年精神醫學專科醫師訓練綱要</dc:title>
  <dc:creator>user</dc:creator>
  <cp:lastModifiedBy>ASUS</cp:lastModifiedBy>
  <cp:revision>5</cp:revision>
  <cp:lastPrinted>2011-12-25T09:09:00Z</cp:lastPrinted>
  <dcterms:created xsi:type="dcterms:W3CDTF">2014-10-06T07:54:00Z</dcterms:created>
  <dcterms:modified xsi:type="dcterms:W3CDTF">2014-10-07T02:43:00Z</dcterms:modified>
</cp:coreProperties>
</file>