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jc w:val="center"/>
        <w:rPr>
          <w:rFonts w:hint="eastAsia" w:ascii="新細明體" w:hAnsi="新細明體" w:eastAsia="新細明體" w:cs="新細明體"/>
          <w:b w:val="0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新細明體" w:hAnsi="新細明體" w:eastAsia="新細明體" w:cs="新細明體"/>
          <w:b w:val="0"/>
          <w:i w:val="0"/>
          <w:caps w:val="0"/>
          <w:color w:val="auto"/>
          <w:spacing w:val="0"/>
          <w:sz w:val="32"/>
          <w:szCs w:val="32"/>
          <w:u w:val="none"/>
        </w:rPr>
        <w:t>台灣老年精神醫學會政策與公關專案組</w:t>
      </w:r>
    </w:p>
    <w:p>
      <w:pPr>
        <w:ind w:firstLine="560"/>
        <w:jc w:val="center"/>
        <w:rPr>
          <w:rFonts w:hint="eastAsia" w:ascii="新細明體" w:hAnsi="新細明體" w:eastAsia="新細明體" w:cs="新細明體"/>
          <w:b w:val="0"/>
          <w:i w:val="0"/>
          <w:caps w:val="0"/>
          <w:color w:val="auto"/>
          <w:spacing w:val="0"/>
          <w:sz w:val="28"/>
          <w:szCs w:val="28"/>
          <w:u w:val="none"/>
        </w:rPr>
      </w:pPr>
    </w:p>
    <w:p>
      <w:pPr>
        <w:rPr>
          <w:rFonts w:hint="eastAsia" w:ascii="新細明體" w:hAnsi="新細明體" w:eastAsia="新細明體" w:cs="新細明體"/>
          <w:b w:val="0"/>
          <w:i w:val="0"/>
          <w:caps w:val="0"/>
          <w:color w:val="auto"/>
          <w:spacing w:val="0"/>
          <w:sz w:val="28"/>
          <w:szCs w:val="28"/>
          <w:u w:val="none"/>
        </w:rPr>
      </w:pPr>
    </w:p>
    <w:p>
      <w:pPr>
        <w:rPr>
          <w:rFonts w:hint="eastAsia" w:ascii="新細明體" w:hAnsi="新細明體" w:eastAsia="新細明體" w:cs="新細明體"/>
          <w:b w:val="0"/>
          <w:i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eastAsia" w:ascii="新細明體" w:hAnsi="新細明體" w:eastAsia="新細明體" w:cs="新細明體"/>
          <w:b w:val="0"/>
          <w:i w:val="0"/>
          <w:caps w:val="0"/>
          <w:color w:val="auto"/>
          <w:spacing w:val="0"/>
          <w:sz w:val="28"/>
          <w:szCs w:val="28"/>
          <w:u w:val="none"/>
        </w:rPr>
        <w:t>親愛的會員，您好！</w:t>
      </w:r>
    </w:p>
    <w:p>
      <w:pPr>
        <w:rPr>
          <w:rFonts w:hint="eastAsia" w:ascii="新細明體" w:hAnsi="新細明體" w:eastAsia="新細明體" w:cs="新細明體"/>
          <w:b w:val="0"/>
          <w:i w:val="0"/>
          <w:caps w:val="0"/>
          <w:color w:val="auto"/>
          <w:spacing w:val="0"/>
          <w:sz w:val="28"/>
          <w:szCs w:val="28"/>
          <w:u w:val="none"/>
        </w:rPr>
      </w:pPr>
    </w:p>
    <w:p>
      <w:pPr>
        <w:ind w:firstLine="560"/>
        <w:rPr>
          <w:rFonts w:hint="eastAsia" w:ascii="新細明體" w:hAnsi="新細明體" w:eastAsia="新細明體" w:cs="新細明體"/>
          <w:b w:val="0"/>
          <w:i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eastAsia" w:ascii="新細明體" w:hAnsi="新細明體" w:eastAsia="新細明體" w:cs="新細明體"/>
          <w:b w:val="0"/>
          <w:i w:val="0"/>
          <w:caps w:val="0"/>
          <w:color w:val="auto"/>
          <w:spacing w:val="0"/>
          <w:sz w:val="28"/>
          <w:szCs w:val="28"/>
          <w:u w:val="none"/>
        </w:rPr>
        <w:t xml:space="preserve">面對日益高齡化的台灣，政府推動長照2.0計畫，也帶動民眾對於高齡照護的關注。相信老年精神醫學會的會員們，在臨床工作中除了診斷與治療各式各樣的老年精神疾患，同時經常性地處理相關的疾病認識與照護議題。 </w:t>
      </w:r>
    </w:p>
    <w:p>
      <w:pPr>
        <w:ind w:firstLine="560"/>
        <w:rPr>
          <w:rFonts w:hint="eastAsia" w:ascii="新細明體" w:hAnsi="新細明體" w:eastAsia="新細明體" w:cs="新細明體"/>
          <w:b w:val="0"/>
          <w:i w:val="0"/>
          <w:caps w:val="0"/>
          <w:color w:val="auto"/>
          <w:spacing w:val="0"/>
          <w:sz w:val="28"/>
          <w:szCs w:val="28"/>
          <w:u w:val="none"/>
          <w:lang w:eastAsia="zh-TW"/>
        </w:rPr>
      </w:pPr>
      <w:r>
        <w:rPr>
          <w:rFonts w:hint="eastAsia" w:ascii="新細明體" w:hAnsi="新細明體" w:eastAsia="新細明體" w:cs="新細明體"/>
          <w:b w:val="0"/>
          <w:i w:val="0"/>
          <w:caps w:val="0"/>
          <w:color w:val="auto"/>
          <w:spacing w:val="0"/>
          <w:sz w:val="28"/>
          <w:szCs w:val="28"/>
          <w:u w:val="none"/>
        </w:rPr>
        <w:t>有鑑於此，學會自許在針對專業教育與培訓之外，更接地氣！因此在理事長的領導下，商請詹宏裕副院長擔任本學會"政策與公關專案組 (task force)"召集人，張景瑞主任為指導顧問，成立老精政策與公關專案組，透過定期視訊會議方式研議重要議題與做法，後續並打算拜訪政府官員進行商議。歡迎關注這些議題的會員，加入政策與公關專案組 (task force)</w:t>
      </w:r>
      <w:r>
        <w:rPr>
          <w:rFonts w:hint="eastAsia" w:ascii="新細明體" w:hAnsi="新細明體" w:eastAsia="新細明體" w:cs="新細明體"/>
          <w:b w:val="0"/>
          <w:i w:val="0"/>
          <w:caps w:val="0"/>
          <w:color w:val="auto"/>
          <w:spacing w:val="0"/>
          <w:sz w:val="28"/>
          <w:szCs w:val="28"/>
          <w:u w:val="none"/>
          <w:lang w:eastAsia="zh-TW"/>
        </w:rPr>
        <w:t>。</w:t>
      </w:r>
    </w:p>
    <w:p>
      <w:pPr>
        <w:ind w:firstLine="560"/>
        <w:rPr>
          <w:rFonts w:hint="eastAsia" w:ascii="Arial" w:hAnsi="Arial" w:eastAsia="新細明體" w:cs="Arial"/>
          <w:b w:val="0"/>
          <w:i w:val="0"/>
          <w:caps w:val="0"/>
          <w:color w:val="auto"/>
          <w:spacing w:val="0"/>
          <w:sz w:val="28"/>
          <w:szCs w:val="28"/>
          <w:u w:val="none"/>
          <w:lang w:eastAsia="zh-TW"/>
        </w:rPr>
      </w:pPr>
    </w:p>
    <w:p>
      <w:pPr>
        <w:ind w:firstLine="560"/>
        <w:rPr>
          <w:rFonts w:hint="default" w:ascii="Arial" w:hAnsi="Arial" w:eastAsia="SimSun" w:cs="Arial"/>
          <w:b w:val="0"/>
          <w:i w:val="0"/>
          <w:caps w:val="0"/>
          <w:color w:val="000000"/>
          <w:spacing w:val="0"/>
          <w:sz w:val="28"/>
          <w:szCs w:val="28"/>
          <w:u w:val="none"/>
        </w:rPr>
      </w:pPr>
    </w:p>
    <w:p>
      <w:pPr>
        <w:rPr>
          <w:rFonts w:hint="eastAsia" w:ascii="Times New Roman" w:hAnsi="Times New Roman" w:eastAsia="新細明體" w:cs="Times New Roman"/>
          <w:b w:val="0"/>
          <w:i w:val="0"/>
          <w:caps w:val="0"/>
          <w:color w:val="0000FF"/>
          <w:spacing w:val="0"/>
          <w:sz w:val="28"/>
          <w:szCs w:val="28"/>
          <w:u w:val="none"/>
          <w:lang w:val="en-US" w:eastAsia="zh-TW"/>
        </w:rPr>
      </w:pPr>
      <w:r>
        <w:rPr>
          <w:rFonts w:hint="default" w:ascii="Times New Roman" w:hAnsi="Times New Roman" w:eastAsia="新細明體" w:cs="Times New Roman"/>
          <w:b w:val="0"/>
          <w:i w:val="0"/>
          <w:caps w:val="0"/>
          <w:color w:val="0000FF"/>
          <w:spacing w:val="0"/>
          <w:sz w:val="28"/>
          <w:szCs w:val="28"/>
          <w:u w:val="none"/>
          <w:lang w:eastAsia="zh-TW"/>
        </w:rPr>
        <w:t>煩請填妥以下回條資料後，以傳真或</w:t>
      </w:r>
      <w:r>
        <w:rPr>
          <w:rFonts w:hint="default" w:ascii="Times New Roman" w:hAnsi="Times New Roman" w:eastAsia="新細明體" w:cs="Times New Roman"/>
          <w:b w:val="0"/>
          <w:i w:val="0"/>
          <w:caps w:val="0"/>
          <w:color w:val="0000FF"/>
          <w:spacing w:val="0"/>
          <w:sz w:val="28"/>
          <w:szCs w:val="28"/>
          <w:u w:val="none"/>
          <w:lang w:val="en-US" w:eastAsia="zh-TW"/>
        </w:rPr>
        <w:t>EMAIL方式</w:t>
      </w:r>
      <w:r>
        <w:rPr>
          <w:rFonts w:hint="default" w:ascii="Times New Roman" w:hAnsi="Times New Roman" w:eastAsia="新細明體" w:cs="Times New Roman"/>
          <w:b w:val="0"/>
          <w:i w:val="0"/>
          <w:caps w:val="0"/>
          <w:color w:val="0000FF"/>
          <w:spacing w:val="0"/>
          <w:sz w:val="28"/>
          <w:szCs w:val="28"/>
          <w:u w:val="none"/>
          <w:lang w:eastAsia="zh-TW"/>
        </w:rPr>
        <w:t>至秘書處</w:t>
      </w:r>
      <w:r>
        <w:rPr>
          <w:rFonts w:hint="eastAsia" w:ascii="Times New Roman" w:hAnsi="Times New Roman" w:eastAsia="新細明體" w:cs="Times New Roman"/>
          <w:b w:val="0"/>
          <w:i w:val="0"/>
          <w:caps w:val="0"/>
          <w:color w:val="0000FF"/>
          <w:spacing w:val="0"/>
          <w:sz w:val="28"/>
          <w:szCs w:val="28"/>
          <w:u w:val="none"/>
          <w:lang w:eastAsia="zh-TW"/>
        </w:rPr>
        <w:t>，謝謝</w:t>
      </w:r>
      <w:r>
        <w:rPr>
          <w:rFonts w:hint="eastAsia" w:ascii="Times New Roman" w:hAnsi="Times New Roman" w:eastAsia="新細明體" w:cs="Times New Roman"/>
          <w:b w:val="0"/>
          <w:i w:val="0"/>
          <w:caps w:val="0"/>
          <w:color w:val="0000FF"/>
          <w:spacing w:val="0"/>
          <w:sz w:val="28"/>
          <w:szCs w:val="28"/>
          <w:u w:val="none"/>
          <w:lang w:val="en-US" w:eastAsia="zh-TW"/>
        </w:rPr>
        <w:t>!</w:t>
      </w:r>
    </w:p>
    <w:p>
      <w:pPr>
        <w:rPr>
          <w:rFonts w:hint="default" w:ascii="Times New Roman" w:hAnsi="Times New Roman" w:eastAsia="新細明體" w:cs="Times New Roman"/>
          <w:b w:val="0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新細明體" w:cs="Times New Roman"/>
          <w:b w:val="0"/>
          <w:i w:val="0"/>
          <w:caps w:val="0"/>
          <w:color w:val="000000"/>
          <w:spacing w:val="0"/>
          <w:sz w:val="32"/>
          <w:szCs w:val="32"/>
          <w:u w:val="none"/>
        </w:rPr>
        <w:t>-------------</w:t>
      </w:r>
      <w:r>
        <w:rPr>
          <w:rFonts w:hint="default" w:ascii="Times New Roman" w:hAnsi="Times New Roman" w:eastAsia="新細明體" w:cs="Times New Roman"/>
          <w:b w:val="0"/>
          <w:i w:val="0"/>
          <w:caps w:val="0"/>
          <w:color w:val="000000"/>
          <w:spacing w:val="0"/>
          <w:sz w:val="32"/>
          <w:szCs w:val="32"/>
          <w:u w:val="none"/>
        </w:rPr>
        <w:t>------</w:t>
      </w:r>
      <w:r>
        <w:rPr>
          <w:rFonts w:hint="default" w:ascii="Times New Roman" w:hAnsi="Times New Roman" w:eastAsia="新細明體" w:cs="Times New Roman"/>
          <w:b w:val="0"/>
          <w:i w:val="0"/>
          <w:caps w:val="0"/>
          <w:color w:val="000000"/>
          <w:spacing w:val="0"/>
          <w:sz w:val="32"/>
          <w:szCs w:val="32"/>
          <w:u w:val="none"/>
        </w:rPr>
        <w:t>-----------</w:t>
      </w:r>
      <w:r>
        <w:rPr>
          <w:rFonts w:hint="default" w:ascii="Times New Roman" w:hAnsi="Times New Roman" w:eastAsia="新細明體" w:cs="Times New Roman"/>
          <w:b w:val="0"/>
          <w:i w:val="0"/>
          <w:caps w:val="0"/>
          <w:color w:val="000000"/>
          <w:spacing w:val="0"/>
          <w:sz w:val="32"/>
          <w:szCs w:val="32"/>
          <w:u w:val="none"/>
        </w:rPr>
        <w:t>---</w:t>
      </w:r>
      <w:r>
        <w:rPr>
          <w:rFonts w:hint="default" w:ascii="Times New Roman" w:hAnsi="Times New Roman" w:eastAsia="新細明體" w:cs="Times New Roman"/>
          <w:b w:val="0"/>
          <w:i w:val="0"/>
          <w:caps w:val="0"/>
          <w:color w:val="000000"/>
          <w:spacing w:val="0"/>
          <w:sz w:val="32"/>
          <w:szCs w:val="32"/>
          <w:u w:val="none"/>
        </w:rPr>
        <w:t>---</w:t>
      </w:r>
      <w:r>
        <w:rPr>
          <w:rFonts w:hint="eastAsia" w:ascii="Times New Roman" w:hAnsi="Times New Roman" w:eastAsia="新細明體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lang w:eastAsia="zh-TW"/>
        </w:rPr>
        <w:t>回條</w:t>
      </w:r>
      <w:r>
        <w:rPr>
          <w:rFonts w:hint="default" w:ascii="Times New Roman" w:hAnsi="Times New Roman" w:eastAsia="新細明體" w:cs="Times New Roman"/>
          <w:b w:val="0"/>
          <w:i w:val="0"/>
          <w:caps w:val="0"/>
          <w:color w:val="000000"/>
          <w:spacing w:val="0"/>
          <w:sz w:val="32"/>
          <w:szCs w:val="32"/>
          <w:u w:val="none"/>
        </w:rPr>
        <w:t>-----------------------------------</w:t>
      </w:r>
      <w:r>
        <w:rPr>
          <w:rFonts w:hint="default" w:ascii="Times New Roman" w:hAnsi="Times New Roman" w:eastAsia="新細明體" w:cs="Times New Roman"/>
          <w:b w:val="0"/>
          <w:i w:val="0"/>
          <w:caps w:val="0"/>
          <w:color w:val="000000"/>
          <w:spacing w:val="0"/>
          <w:sz w:val="32"/>
          <w:szCs w:val="32"/>
          <w:u w:val="none"/>
        </w:rPr>
        <w:t xml:space="preserve"> </w:t>
      </w:r>
    </w:p>
    <w:p>
      <w:pPr>
        <w:ind w:firstLine="560"/>
        <w:rPr>
          <w:rFonts w:hint="default" w:ascii="Times New Roman" w:hAnsi="Times New Roman" w:eastAsia="新細明體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lang w:eastAsia="zh-TW"/>
        </w:rPr>
      </w:pPr>
    </w:p>
    <w:p>
      <w:pPr>
        <w:ind w:firstLine="560"/>
        <w:rPr>
          <w:rFonts w:hint="default" w:ascii="Times New Roman" w:hAnsi="Times New Roman" w:eastAsia="新細明體" w:cs="Times New Roman"/>
          <w:b w:val="0"/>
          <w:i w:val="0"/>
          <w:caps w:val="0"/>
          <w:color w:val="000000"/>
          <w:spacing w:val="0"/>
          <w:sz w:val="32"/>
          <w:szCs w:val="32"/>
          <w:u w:val="single"/>
          <w:lang w:val="en-US" w:eastAsia="zh-TW"/>
        </w:rPr>
      </w:pPr>
      <w:r>
        <w:rPr>
          <w:rFonts w:hint="default" w:ascii="Times New Roman" w:hAnsi="Times New Roman" w:eastAsia="新細明體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lang w:eastAsia="zh-TW"/>
        </w:rPr>
        <w:t>姓名：</w:t>
      </w:r>
      <w:r>
        <w:rPr>
          <w:rFonts w:hint="default" w:ascii="Times New Roman" w:hAnsi="Times New Roman" w:eastAsia="新細明體" w:cs="Times New Roman"/>
          <w:b w:val="0"/>
          <w:i w:val="0"/>
          <w:caps w:val="0"/>
          <w:color w:val="000000"/>
          <w:spacing w:val="0"/>
          <w:sz w:val="32"/>
          <w:szCs w:val="32"/>
          <w:u w:val="single"/>
          <w:lang w:val="en-US" w:eastAsia="zh-TW"/>
        </w:rPr>
        <w:t xml:space="preserve">              </w:t>
      </w:r>
    </w:p>
    <w:p>
      <w:pPr>
        <w:ind w:firstLine="560"/>
        <w:rPr>
          <w:rFonts w:hint="default" w:ascii="Times New Roman" w:hAnsi="Times New Roman" w:eastAsia="新細明體" w:cs="Times New Roman"/>
          <w:b w:val="0"/>
          <w:i w:val="0"/>
          <w:caps w:val="0"/>
          <w:color w:val="000000"/>
          <w:spacing w:val="0"/>
          <w:sz w:val="32"/>
          <w:szCs w:val="32"/>
          <w:u w:val="single"/>
          <w:lang w:val="en-US" w:eastAsia="zh-TW"/>
        </w:rPr>
      </w:pPr>
    </w:p>
    <w:p>
      <w:pPr>
        <w:ind w:firstLine="560"/>
        <w:rPr>
          <w:rFonts w:hint="default" w:ascii="Times New Roman" w:hAnsi="Times New Roman" w:eastAsia="新細明體" w:cs="Times New Roman"/>
          <w:b w:val="0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標楷體" w:hAnsi="標楷體" w:eastAsia="標楷體" w:cs="標楷體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□</w:t>
      </w:r>
      <w:r>
        <w:rPr>
          <w:rFonts w:hint="default" w:ascii="Times New Roman" w:hAnsi="Times New Roman" w:eastAsia="新細明體" w:cs="Times New Roman"/>
          <w:b w:val="0"/>
          <w:i w:val="0"/>
          <w:caps w:val="0"/>
          <w:color w:val="000000"/>
          <w:spacing w:val="0"/>
          <w:sz w:val="32"/>
          <w:szCs w:val="32"/>
          <w:u w:val="none"/>
        </w:rPr>
        <w:t>是的，我有意願參加</w:t>
      </w:r>
    </w:p>
    <w:p>
      <w:pPr>
        <w:ind w:firstLine="560"/>
        <w:rPr>
          <w:rFonts w:hint="default" w:ascii="Times New Roman" w:hAnsi="Times New Roman" w:eastAsia="新細明體" w:cs="Times New Roman"/>
          <w:b w:val="0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新細明體" w:cs="Times New Roman"/>
          <w:b w:val="0"/>
          <w:i w:val="0"/>
          <w:caps w:val="0"/>
          <w:color w:val="000000"/>
          <w:spacing w:val="0"/>
          <w:sz w:val="32"/>
          <w:szCs w:val="32"/>
          <w:u w:val="none"/>
        </w:rPr>
        <w:t xml:space="preserve"> </w:t>
      </w:r>
    </w:p>
    <w:p>
      <w:pPr>
        <w:ind w:firstLine="560"/>
        <w:rPr>
          <w:rFonts w:hint="default" w:ascii="Times New Roman" w:hAnsi="Times New Roman" w:eastAsia="新細明體" w:cs="Times New Roman"/>
          <w:b w:val="0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標楷體" w:hAnsi="標楷體" w:eastAsia="標楷體" w:cs="標楷體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□</w:t>
      </w:r>
      <w:r>
        <w:rPr>
          <w:rFonts w:hint="default" w:ascii="Times New Roman" w:hAnsi="Times New Roman" w:eastAsia="新細明體" w:cs="Times New Roman"/>
          <w:b w:val="0"/>
          <w:i w:val="0"/>
          <w:caps w:val="0"/>
          <w:color w:val="000000"/>
          <w:spacing w:val="0"/>
          <w:sz w:val="32"/>
          <w:szCs w:val="32"/>
          <w:u w:val="none"/>
        </w:rPr>
        <w:t>很抱歉，目前不方便參加</w:t>
      </w:r>
    </w:p>
    <w:p>
      <w:pPr>
        <w:ind w:firstLine="560"/>
        <w:rPr>
          <w:rFonts w:hint="default" w:ascii="Times New Roman" w:hAnsi="Times New Roman" w:eastAsia="新細明體" w:cs="Times New Roman"/>
          <w:b w:val="0"/>
          <w:i w:val="0"/>
          <w:caps w:val="0"/>
          <w:color w:val="000000"/>
          <w:spacing w:val="0"/>
          <w:sz w:val="32"/>
          <w:szCs w:val="32"/>
          <w:u w:val="none"/>
        </w:rPr>
      </w:pPr>
    </w:p>
    <w:p>
      <w:pPr>
        <w:ind w:firstLine="560"/>
        <w:rPr>
          <w:rFonts w:hint="default" w:ascii="Times New Roman" w:hAnsi="Times New Roman" w:eastAsia="新細明體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TW"/>
        </w:rPr>
      </w:pPr>
      <w:r>
        <w:rPr>
          <w:rFonts w:hint="default" w:ascii="Times New Roman" w:hAnsi="Times New Roman" w:eastAsia="新細明體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TW"/>
        </w:rPr>
        <w:t>日期：</w:t>
      </w:r>
      <w:r>
        <w:rPr>
          <w:rFonts w:hint="default" w:ascii="Times New Roman" w:hAnsi="Times New Roman" w:eastAsia="新細明體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TW"/>
        </w:rPr>
        <w:t>108年</w:t>
      </w:r>
      <w:r>
        <w:rPr>
          <w:rFonts w:hint="default" w:ascii="Times New Roman" w:hAnsi="Times New Roman" w:eastAsia="新細明體" w:cs="Times New Roman"/>
          <w:b w:val="0"/>
          <w:i w:val="0"/>
          <w:caps w:val="0"/>
          <w:color w:val="000000"/>
          <w:spacing w:val="0"/>
          <w:sz w:val="32"/>
          <w:szCs w:val="32"/>
          <w:u w:val="single"/>
          <w:lang w:val="en-US" w:eastAsia="zh-TW"/>
        </w:rPr>
        <w:t xml:space="preserve">     </w:t>
      </w:r>
      <w:r>
        <w:rPr>
          <w:rFonts w:hint="default" w:ascii="Times New Roman" w:hAnsi="Times New Roman" w:eastAsia="新細明體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TW"/>
        </w:rPr>
        <w:t>月</w:t>
      </w:r>
      <w:r>
        <w:rPr>
          <w:rFonts w:hint="default" w:ascii="Times New Roman" w:hAnsi="Times New Roman" w:eastAsia="新細明體" w:cs="Times New Roman"/>
          <w:b w:val="0"/>
          <w:i w:val="0"/>
          <w:caps w:val="0"/>
          <w:color w:val="000000"/>
          <w:spacing w:val="0"/>
          <w:sz w:val="32"/>
          <w:szCs w:val="32"/>
          <w:u w:val="single"/>
          <w:lang w:val="en-US" w:eastAsia="zh-TW"/>
        </w:rPr>
        <w:t xml:space="preserve">     </w:t>
      </w:r>
      <w:r>
        <w:rPr>
          <w:rFonts w:hint="default" w:ascii="Times New Roman" w:hAnsi="Times New Roman" w:eastAsia="新細明體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TW"/>
        </w:rPr>
        <w:t>日</w:t>
      </w:r>
    </w:p>
    <w:p>
      <w:pPr>
        <w:ind w:firstLine="560"/>
        <w:rPr>
          <w:rFonts w:hint="default" w:ascii="Times New Roman" w:hAnsi="Times New Roman" w:eastAsia="新細明體" w:cs="Times New Roman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TW"/>
        </w:rPr>
      </w:pPr>
    </w:p>
    <w:p>
      <w:pPr>
        <w:ind w:firstLine="560"/>
        <w:rPr>
          <w:rFonts w:hint="default" w:ascii="Times New Roman" w:hAnsi="Times New Roman" w:eastAsia="新細明體" w:cs="Times New Roman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TW"/>
        </w:rPr>
      </w:pPr>
    </w:p>
    <w:p>
      <w:pPr>
        <w:ind w:firstLine="560"/>
        <w:rPr>
          <w:rFonts w:hint="default" w:ascii="Times New Roman" w:hAnsi="Times New Roman" w:eastAsia="新細明體" w:cs="Times New Roman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TW"/>
        </w:rPr>
      </w:pPr>
    </w:p>
    <w:p>
      <w:pPr>
        <w:ind w:firstLine="560"/>
        <w:rPr>
          <w:rFonts w:hint="default" w:ascii="Times New Roman" w:hAnsi="Times New Roman" w:eastAsia="新細明體" w:cs="Times New Roman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TW"/>
        </w:rPr>
      </w:pPr>
      <w:bookmarkStart w:id="0" w:name="_GoBack"/>
      <w:bookmarkEnd w:id="0"/>
    </w:p>
    <w:p>
      <w:pPr>
        <w:rPr>
          <w:rFonts w:hint="default" w:ascii="Times New Roman" w:hAnsi="Times New Roman" w:eastAsia="新細明體" w:cs="Times New Roman"/>
          <w:sz w:val="28"/>
          <w:szCs w:val="28"/>
          <w:lang w:eastAsia="zh-TW"/>
        </w:rPr>
      </w:pPr>
      <w:r>
        <w:rPr>
          <w:rFonts w:hint="default" w:ascii="Times New Roman" w:hAnsi="Times New Roman" w:eastAsia="新細明體" w:cs="Times New Roman"/>
          <w:sz w:val="28"/>
          <w:szCs w:val="28"/>
          <w:lang w:eastAsia="zh-TW"/>
        </w:rPr>
        <w:t>聯絡方式：</w:t>
      </w:r>
    </w:p>
    <w:p>
      <w:pPr>
        <w:rPr>
          <w:rFonts w:hint="default" w:ascii="Times New Roman" w:hAnsi="Times New Roman" w:eastAsia="新細明體" w:cs="Times New Roman"/>
          <w:sz w:val="28"/>
          <w:szCs w:val="28"/>
        </w:rPr>
      </w:pPr>
      <w:r>
        <w:rPr>
          <w:rFonts w:hint="default" w:ascii="Times New Roman" w:hAnsi="Times New Roman" w:eastAsia="新細明體" w:cs="Times New Roman"/>
          <w:sz w:val="28"/>
          <w:szCs w:val="28"/>
        </w:rPr>
        <w:t>台灣老年精神醫學會秘書處 林雅慧</w:t>
      </w:r>
      <w:r>
        <w:rPr>
          <w:rFonts w:hint="default" w:ascii="Times New Roman" w:hAnsi="Times New Roman" w:eastAsia="新細明體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新細明體" w:cs="Times New Roman"/>
          <w:sz w:val="28"/>
          <w:szCs w:val="28"/>
        </w:rPr>
        <w:t>電話：(04)2471-6239 </w:t>
      </w:r>
    </w:p>
    <w:p>
      <w:pPr>
        <w:rPr>
          <w:rFonts w:hint="default" w:ascii="Times New Roman" w:hAnsi="Times New Roman" w:eastAsia="新細明體" w:cs="Times New Roman"/>
          <w:sz w:val="28"/>
          <w:szCs w:val="28"/>
        </w:rPr>
      </w:pPr>
      <w:r>
        <w:rPr>
          <w:rFonts w:hint="default" w:ascii="Times New Roman" w:hAnsi="Times New Roman" w:eastAsia="新細明體" w:cs="Times New Roman"/>
          <w:sz w:val="28"/>
          <w:szCs w:val="28"/>
        </w:rPr>
        <w:t>傳真：(04)2471-5124</w:t>
      </w:r>
    </w:p>
    <w:p>
      <w:pPr>
        <w:rPr>
          <w:rFonts w:hint="default" w:ascii="Times New Roman" w:hAnsi="Times New Roman" w:eastAsia="新細明體" w:cs="Times New Roman"/>
          <w:sz w:val="28"/>
          <w:szCs w:val="28"/>
        </w:rPr>
      </w:pPr>
      <w:r>
        <w:rPr>
          <w:rFonts w:hint="default" w:ascii="Times New Roman" w:hAnsi="Times New Roman" w:eastAsia="新細明體" w:cs="Times New Roman"/>
          <w:sz w:val="28"/>
          <w:szCs w:val="28"/>
          <w:lang w:eastAsia="zh-TW"/>
        </w:rPr>
        <w:t>信箱：</w:t>
      </w:r>
      <w:r>
        <w:rPr>
          <w:rFonts w:hint="default" w:ascii="Times New Roman" w:hAnsi="Times New Roman" w:eastAsia="新細明體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新細明體" w:cs="Times New Roman"/>
          <w:sz w:val="28"/>
          <w:szCs w:val="28"/>
        </w:rPr>
        <w:instrText xml:space="preserve"> HYPERLINK "mailto:tsgp.secretary@gmail.com" </w:instrText>
      </w:r>
      <w:r>
        <w:rPr>
          <w:rFonts w:hint="default" w:ascii="Times New Roman" w:hAnsi="Times New Roman" w:eastAsia="新細明體" w:cs="Times New Roman"/>
          <w:sz w:val="28"/>
          <w:szCs w:val="28"/>
        </w:rPr>
        <w:fldChar w:fldCharType="separate"/>
      </w:r>
      <w:r>
        <w:rPr>
          <w:rStyle w:val="3"/>
          <w:rFonts w:hint="default" w:ascii="Times New Roman" w:hAnsi="Times New Roman" w:eastAsia="新細明體" w:cs="Times New Roman"/>
          <w:sz w:val="28"/>
          <w:szCs w:val="28"/>
        </w:rPr>
        <w:t>tsgp.secretary@gmail.com</w:t>
      </w:r>
      <w:r>
        <w:rPr>
          <w:rFonts w:hint="default" w:ascii="Times New Roman" w:hAnsi="Times New Roman" w:eastAsia="新細明體" w:cs="Times New Roman"/>
          <w:sz w:val="28"/>
          <w:szCs w:val="28"/>
        </w:rPr>
        <w:fldChar w:fldCharType="end"/>
      </w:r>
    </w:p>
    <w:p>
      <w:pPr>
        <w:rPr>
          <w:rFonts w:hint="eastAsia" w:ascii="SimSun" w:hAnsi="SimSun" w:eastAsia="SimSun" w:cs="SimSun"/>
          <w:sz w:val="24"/>
          <w:szCs w:val="24"/>
          <w:lang w:val="en-US" w:eastAsia="zh-TW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Roboto">
    <w:panose1 w:val="02000000000000000000"/>
    <w:charset w:val="00"/>
    <w:family w:val="auto"/>
    <w:pitch w:val="default"/>
    <w:sig w:usb0="E0000AFF" w:usb1="5000217F" w:usb2="0000002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B0623"/>
    <w:rsid w:val="181E394E"/>
    <w:rsid w:val="30FA2458"/>
    <w:rsid w:val="3A857CBD"/>
    <w:rsid w:val="56DC2029"/>
    <w:rsid w:val="57D54999"/>
    <w:rsid w:val="597B0623"/>
    <w:rsid w:val="5D9053D2"/>
    <w:rsid w:val="5EEC08D8"/>
    <w:rsid w:val="668A7891"/>
    <w:rsid w:val="66C743EF"/>
    <w:rsid w:val="6A2B300F"/>
    <w:rsid w:val="77D22B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2019-10-25T05:59:00Z</dcterms:created>
  <dc:creator>台灣老年精神醫學會</dc:creator>
  <cp:lastModifiedBy>台灣老年精神醫學會</cp:lastModifiedBy>
  <dcterms:modified xsi:type="dcterms:W3CDTF">2019-10-25T06:19:24Z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