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46" w:rsidRDefault="00C63781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110年度容額訓練醫院容額調整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公告</w:t>
      </w:r>
    </w:p>
    <w:p w:rsidR="00E71346" w:rsidRDefault="00E7134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proofErr w:type="gramStart"/>
      <w:r>
        <w:rPr>
          <w:rFonts w:ascii="標楷體" w:eastAsia="標楷體" w:hAnsi="標楷體" w:hint="eastAsia"/>
        </w:rPr>
        <w:t>110</w:t>
      </w:r>
      <w:proofErr w:type="gramEnd"/>
      <w:r>
        <w:rPr>
          <w:rFonts w:ascii="標楷體" w:eastAsia="標楷體" w:hAnsi="標楷體" w:hint="eastAsia"/>
        </w:rPr>
        <w:t>年度訓練</w:t>
      </w:r>
      <w:proofErr w:type="gramStart"/>
      <w:r>
        <w:rPr>
          <w:rFonts w:ascii="標楷體" w:eastAsia="標楷體" w:hAnsi="標楷體" w:hint="eastAsia"/>
        </w:rPr>
        <w:t>醫院容額調整</w:t>
      </w:r>
      <w:proofErr w:type="gramEnd"/>
      <w:r>
        <w:rPr>
          <w:rFonts w:ascii="標楷體" w:eastAsia="標楷體" w:hAnsi="標楷體" w:hint="eastAsia"/>
        </w:rPr>
        <w:t>公告事項如下：</w:t>
      </w:r>
    </w:p>
    <w:p w:rsidR="00E71346" w:rsidRDefault="00E71346">
      <w:pPr>
        <w:rPr>
          <w:rFonts w:ascii="標楷體" w:eastAsia="標楷體" w:hAnsi="標楷體"/>
        </w:rPr>
      </w:pPr>
    </w:p>
    <w:p w:rsidR="00E71346" w:rsidRDefault="00C63781">
      <w:pPr>
        <w:rPr>
          <w:b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  <w:szCs w:val="24"/>
        </w:rPr>
        <w:t>、依據社團法人台灣老年精神醫學會專科醫師訓練醫院綱要辦理。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</w:t>
      </w:r>
    </w:p>
    <w:p w:rsidR="00E71346" w:rsidRDefault="00C6378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proofErr w:type="gramStart"/>
      <w:r>
        <w:rPr>
          <w:rFonts w:ascii="標楷體" w:eastAsia="標楷體" w:hAnsi="標楷體" w:hint="eastAsia"/>
          <w:b/>
        </w:rPr>
        <w:t>收訓二位</w:t>
      </w:r>
      <w:proofErr w:type="gramEnd"/>
      <w:r>
        <w:rPr>
          <w:rFonts w:ascii="標楷體" w:eastAsia="標楷體" w:hAnsi="標楷體" w:hint="eastAsia"/>
          <w:b/>
        </w:rPr>
        <w:t>訓練醫師標準：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)老年精神疾病患者門診每年至少六百人次；老年精神疾病急性住院病人每年至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少六十人次；長期照護機構須至少有四十床以上；老年精神疾病患者急診</w:t>
      </w:r>
      <w:proofErr w:type="gramStart"/>
      <w:r>
        <w:rPr>
          <w:rFonts w:ascii="標楷體" w:eastAsia="標楷體" w:hAnsi="標楷體" w:hint="eastAsia"/>
          <w:color w:val="000000" w:themeColor="text1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</w:rPr>
        <w:t>或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他科會診</w:t>
      </w:r>
      <w:proofErr w:type="gramStart"/>
      <w:r>
        <w:rPr>
          <w:rFonts w:ascii="標楷體" w:eastAsia="標楷體" w:hAnsi="標楷體" w:hint="eastAsia"/>
          <w:color w:val="000000" w:themeColor="text1"/>
        </w:rPr>
        <w:t>）</w:t>
      </w:r>
      <w:proofErr w:type="gramEnd"/>
      <w:r>
        <w:rPr>
          <w:rFonts w:ascii="標楷體" w:eastAsia="標楷體" w:hAnsi="標楷體" w:hint="eastAsia"/>
          <w:color w:val="000000" w:themeColor="text1"/>
        </w:rPr>
        <w:t>每年至少八十人次。(統計數據時，其中失智症患者不受65歲以上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之年齡限制。)</w:t>
      </w:r>
      <w:r>
        <w:rPr>
          <w:rFonts w:ascii="標楷體" w:eastAsia="標楷體" w:hAnsi="標楷體"/>
          <w:color w:val="000000" w:themeColor="text1"/>
        </w:rPr>
        <w:t xml:space="preserve"> 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>
        <w:rPr>
          <w:rFonts w:ascii="標楷體" w:eastAsia="標楷體" w:hAnsi="標楷體"/>
          <w:color w:val="000000" w:themeColor="text1"/>
        </w:rPr>
        <w:t>至少</w:t>
      </w:r>
      <w:r>
        <w:rPr>
          <w:rFonts w:ascii="標楷體" w:eastAsia="標楷體" w:hAnsi="標楷體" w:hint="eastAsia"/>
          <w:color w:val="000000" w:themeColor="text1"/>
        </w:rPr>
        <w:t>四</w:t>
      </w:r>
      <w:r>
        <w:rPr>
          <w:rFonts w:ascii="標楷體" w:eastAsia="標楷體" w:hAnsi="標楷體"/>
          <w:color w:val="000000" w:themeColor="text1"/>
        </w:rPr>
        <w:t>位(含訓練計畫主持人)，為該醫院精神科(部)之專責主治醫師且為本會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>
        <w:rPr>
          <w:rFonts w:ascii="標楷體" w:eastAsia="標楷體" w:hAnsi="標楷體"/>
          <w:color w:val="000000" w:themeColor="text1"/>
        </w:rPr>
        <w:t>老年精神醫學專科醫師。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>
        <w:rPr>
          <w:rFonts w:ascii="標楷體" w:eastAsia="標楷體" w:hAnsi="標楷體"/>
          <w:color w:val="000000" w:themeColor="text1"/>
        </w:rPr>
        <w:t>核心指導醫師中至少有</w:t>
      </w:r>
      <w:r>
        <w:rPr>
          <w:rFonts w:ascii="標楷體" w:eastAsia="標楷體" w:hAnsi="標楷體" w:hint="eastAsia"/>
          <w:color w:val="000000" w:themeColor="text1"/>
        </w:rPr>
        <w:t>二名醫師年度門診之</w:t>
      </w:r>
      <w:r>
        <w:rPr>
          <w:rFonts w:ascii="標楷體" w:eastAsia="標楷體" w:hAnsi="標楷體"/>
          <w:color w:val="000000" w:themeColor="text1"/>
        </w:rPr>
        <w:t>老年精神疾病患者或失智症患者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達</w:t>
      </w:r>
      <w:r>
        <w:rPr>
          <w:rFonts w:ascii="標楷體" w:eastAsia="標楷體" w:hAnsi="標楷體"/>
          <w:color w:val="000000" w:themeColor="text1"/>
        </w:rPr>
        <w:t>三百人次</w:t>
      </w:r>
      <w:r>
        <w:rPr>
          <w:rFonts w:ascii="標楷體" w:eastAsia="標楷體" w:hAnsi="標楷體" w:hint="eastAsia"/>
          <w:color w:val="000000" w:themeColor="text1"/>
        </w:rPr>
        <w:t>以上(含)</w:t>
      </w:r>
      <w:r>
        <w:rPr>
          <w:rFonts w:ascii="標楷體" w:eastAsia="標楷體" w:hAnsi="標楷體"/>
          <w:color w:val="000000" w:themeColor="text1"/>
        </w:rPr>
        <w:t>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(四)</w:t>
      </w:r>
      <w:r>
        <w:rPr>
          <w:rFonts w:ascii="標楷體" w:eastAsia="標楷體" w:hAnsi="標楷體"/>
          <w:color w:val="000000" w:themeColor="text1"/>
        </w:rPr>
        <w:t>至少兩位核心指導醫師</w:t>
      </w:r>
      <w:proofErr w:type="gramStart"/>
      <w:r>
        <w:rPr>
          <w:rFonts w:ascii="標楷體" w:eastAsia="標楷體" w:hAnsi="標楷體"/>
          <w:color w:val="000000" w:themeColor="text1"/>
        </w:rPr>
        <w:t>的老精專</w:t>
      </w:r>
      <w:proofErr w:type="gramEnd"/>
      <w:r>
        <w:rPr>
          <w:rFonts w:ascii="標楷體" w:eastAsia="標楷體" w:hAnsi="標楷體"/>
          <w:color w:val="000000" w:themeColor="text1"/>
        </w:rPr>
        <w:t>醫師資歷須三年以上</w:t>
      </w:r>
      <w:r>
        <w:rPr>
          <w:rFonts w:ascii="標楷體" w:eastAsia="標楷體" w:hAnsi="標楷體" w:hint="eastAsia"/>
          <w:color w:val="000000" w:themeColor="text1"/>
        </w:rPr>
        <w:t>(含)</w:t>
      </w:r>
      <w:r>
        <w:rPr>
          <w:rFonts w:ascii="標楷體" w:eastAsia="標楷體" w:hAnsi="標楷體"/>
          <w:color w:val="000000" w:themeColor="text1"/>
        </w:rPr>
        <w:t>。</w:t>
      </w:r>
    </w:p>
    <w:p w:rsidR="00E71346" w:rsidRDefault="00C6378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E71346" w:rsidRDefault="00C63781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三、繳交資料：</w:t>
      </w:r>
    </w:p>
    <w:p w:rsidR="00E71346" w:rsidRDefault="00C63781">
      <w:pPr>
        <w:ind w:leftChars="177" w:left="425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  <w:szCs w:val="24"/>
        </w:rPr>
        <w:t>依據104年9月19日第四屆第七次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專科醫師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甄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審委員會會議決議：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</w:p>
    <w:p w:rsidR="00E71346" w:rsidRDefault="00C63781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須檢送近兩年的門診量、住院量、會診量等資料。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(二)長期照護機構床數證明(立案證明或開業執照)。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表三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-</w:t>
      </w:r>
      <w:r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核心指導醫師申請表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(如有新增請檢附)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(四)表四-</w:t>
      </w:r>
      <w:proofErr w:type="gramStart"/>
      <w:r>
        <w:rPr>
          <w:rFonts w:ascii="標楷體" w:eastAsia="標楷體" w:hAnsi="標楷體" w:hint="eastAsia"/>
          <w:color w:val="000000" w:themeColor="text1"/>
        </w:rPr>
        <w:t>老精專</w:t>
      </w:r>
      <w:proofErr w:type="gramEnd"/>
      <w:r>
        <w:rPr>
          <w:rFonts w:ascii="標楷體" w:eastAsia="標楷體" w:hAnsi="標楷體" w:hint="eastAsia"/>
          <w:color w:val="000000" w:themeColor="text1"/>
        </w:rPr>
        <w:t>訓練醫院指導人員登記表。</w:t>
      </w:r>
    </w:p>
    <w:p w:rsidR="00E71346" w:rsidRDefault="00C6378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(五)</w:t>
      </w:r>
      <w:r>
        <w:rPr>
          <w:rFonts w:ascii="標楷體" w:eastAsia="標楷體" w:hAnsi="標楷體"/>
          <w:color w:val="000000" w:themeColor="text1"/>
        </w:rPr>
        <w:t>核心指導醫師</w:t>
      </w:r>
      <w:r>
        <w:rPr>
          <w:rFonts w:ascii="標楷體" w:eastAsia="標楷體" w:hAnsi="標楷體" w:hint="eastAsia"/>
          <w:color w:val="000000" w:themeColor="text1"/>
        </w:rPr>
        <w:t>近一年</w:t>
      </w:r>
      <w:r>
        <w:rPr>
          <w:rFonts w:ascii="標楷體" w:eastAsia="標楷體" w:hAnsi="標楷體"/>
          <w:color w:val="000000" w:themeColor="text1"/>
        </w:rPr>
        <w:t>年度門診量</w:t>
      </w:r>
      <w:r>
        <w:rPr>
          <w:rFonts w:ascii="標楷體" w:eastAsia="標楷體" w:hAnsi="標楷體" w:hint="eastAsia"/>
          <w:color w:val="000000" w:themeColor="text1"/>
        </w:rPr>
        <w:t>資料。</w:t>
      </w:r>
    </w:p>
    <w:p w:rsidR="00E71346" w:rsidRDefault="00E71346">
      <w:pPr>
        <w:rPr>
          <w:rFonts w:ascii="標楷體" w:eastAsia="標楷體" w:hAnsi="標楷體"/>
        </w:rPr>
      </w:pP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四、繳交方式與繳交期限：</w:t>
      </w:r>
      <w:r>
        <w:rPr>
          <w:rFonts w:ascii="標楷體" w:eastAsia="標楷體" w:hAnsi="標楷體" w:hint="eastAsia"/>
        </w:rPr>
        <w:t>請將</w:t>
      </w:r>
      <w:proofErr w:type="gramStart"/>
      <w:r>
        <w:rPr>
          <w:rFonts w:ascii="標楷體" w:eastAsia="標楷體" w:hAnsi="標楷體" w:hint="eastAsia"/>
        </w:rPr>
        <w:t>資料共乙份</w:t>
      </w:r>
      <w:proofErr w:type="gramEnd"/>
      <w:r>
        <w:rPr>
          <w:rFonts w:ascii="標楷體" w:eastAsia="標楷體" w:hAnsi="標楷體" w:hint="eastAsia"/>
        </w:rPr>
        <w:t>，於</w:t>
      </w:r>
      <w:r>
        <w:rPr>
          <w:rFonts w:ascii="標楷體" w:eastAsia="標楷體" w:hAnsi="標楷體" w:hint="eastAsia"/>
          <w:b/>
        </w:rPr>
        <w:t>110年2月25日(四)</w:t>
      </w:r>
      <w:r>
        <w:rPr>
          <w:rFonts w:ascii="標楷體" w:eastAsia="標楷體" w:hAnsi="標楷體" w:hint="eastAsia"/>
          <w:b/>
          <w:color w:val="000000" w:themeColor="text1"/>
        </w:rPr>
        <w:t>前</w:t>
      </w:r>
      <w:r>
        <w:rPr>
          <w:rFonts w:ascii="標楷體" w:eastAsia="標楷體" w:hAnsi="標楷體" w:hint="eastAsia"/>
        </w:rPr>
        <w:t>掛號郵寄至學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會(以郵戳為憑)，並將資料掃描成電子檔，寄至tsgp.</w:t>
      </w:r>
      <w:r>
        <w:t>secretary@</w:t>
      </w:r>
      <w:r>
        <w:rPr>
          <w:rFonts w:hint="eastAsia"/>
        </w:rPr>
        <w:t>gmail.com</w:t>
      </w:r>
      <w:r>
        <w:rPr>
          <w:rFonts w:hint="eastAsia"/>
          <w:color w:val="000000" w:themeColor="text1"/>
        </w:rPr>
        <w:t>。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地址：402台中市南區建國北路一段110號 精神科 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台灣老年精神醫學會</w:t>
      </w:r>
      <w:proofErr w:type="gramStart"/>
      <w:r>
        <w:rPr>
          <w:rFonts w:ascii="標楷體" w:eastAsia="標楷體" w:hAnsi="標楷體" w:hint="eastAsia"/>
        </w:rPr>
        <w:t>祕</w:t>
      </w:r>
      <w:proofErr w:type="gramEnd"/>
      <w:r>
        <w:rPr>
          <w:rFonts w:ascii="標楷體" w:eastAsia="標楷體" w:hAnsi="標楷體" w:hint="eastAsia"/>
        </w:rPr>
        <w:t>書處收</w:t>
      </w:r>
    </w:p>
    <w:p w:rsidR="00E71346" w:rsidRDefault="00E71346">
      <w:pPr>
        <w:rPr>
          <w:rFonts w:ascii="標楷體" w:eastAsia="標楷體" w:hAnsi="標楷體"/>
        </w:rPr>
      </w:pP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五、審查方式：</w:t>
      </w:r>
      <w:r>
        <w:rPr>
          <w:rFonts w:ascii="標楷體" w:eastAsia="標楷體" w:hAnsi="標楷體" w:hint="eastAsia"/>
        </w:rPr>
        <w:t>書面資料將會由兩位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審委員書面審查，如有必要再進行實地訪查，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並於下次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 xml:space="preserve">審委員會審查之。 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E71346" w:rsidRDefault="00C6378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六、審查結果將於110年4月</w:t>
      </w:r>
      <w:r w:rsidR="00993294">
        <w:rPr>
          <w:rFonts w:ascii="標楷體" w:eastAsia="標楷體" w:hAnsi="標楷體" w:hint="eastAsia"/>
          <w:b/>
        </w:rPr>
        <w:t>26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日(一)公告。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:rsidR="00E71346" w:rsidRDefault="00C6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七、以上公告，若有任何問題，請來電學會秘書詢問。電話：04-2471-6239。</w:t>
      </w:r>
    </w:p>
    <w:sectPr w:rsidR="00E71346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81" w:rsidRDefault="00C63781" w:rsidP="00C63781">
      <w:r>
        <w:separator/>
      </w:r>
    </w:p>
  </w:endnote>
  <w:endnote w:type="continuationSeparator" w:id="0">
    <w:p w:rsidR="00C63781" w:rsidRDefault="00C63781" w:rsidP="00C6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81" w:rsidRDefault="00C63781" w:rsidP="00C63781">
      <w:r>
        <w:separator/>
      </w:r>
    </w:p>
  </w:footnote>
  <w:footnote w:type="continuationSeparator" w:id="0">
    <w:p w:rsidR="00C63781" w:rsidRDefault="00C63781" w:rsidP="00C6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AD3"/>
    <w:rsid w:val="00022B51"/>
    <w:rsid w:val="00055990"/>
    <w:rsid w:val="00080FFD"/>
    <w:rsid w:val="000857B6"/>
    <w:rsid w:val="000A540C"/>
    <w:rsid w:val="000B127C"/>
    <w:rsid w:val="000C6CDD"/>
    <w:rsid w:val="001053F1"/>
    <w:rsid w:val="00116F17"/>
    <w:rsid w:val="00201C77"/>
    <w:rsid w:val="002855E9"/>
    <w:rsid w:val="002A397A"/>
    <w:rsid w:val="002E6D16"/>
    <w:rsid w:val="002F1AB2"/>
    <w:rsid w:val="002F22E7"/>
    <w:rsid w:val="003168D3"/>
    <w:rsid w:val="00321AE7"/>
    <w:rsid w:val="003341DE"/>
    <w:rsid w:val="003460CC"/>
    <w:rsid w:val="00387E1E"/>
    <w:rsid w:val="0039111B"/>
    <w:rsid w:val="003B2D6B"/>
    <w:rsid w:val="003B58F6"/>
    <w:rsid w:val="00474605"/>
    <w:rsid w:val="00500277"/>
    <w:rsid w:val="00517EC8"/>
    <w:rsid w:val="0052238F"/>
    <w:rsid w:val="005250CD"/>
    <w:rsid w:val="00550864"/>
    <w:rsid w:val="005A2595"/>
    <w:rsid w:val="005A54D7"/>
    <w:rsid w:val="00605C59"/>
    <w:rsid w:val="00614349"/>
    <w:rsid w:val="00661FBB"/>
    <w:rsid w:val="00673586"/>
    <w:rsid w:val="007632EC"/>
    <w:rsid w:val="00795CE8"/>
    <w:rsid w:val="007968C6"/>
    <w:rsid w:val="007C68FC"/>
    <w:rsid w:val="007D5AD3"/>
    <w:rsid w:val="007E12A8"/>
    <w:rsid w:val="007E5767"/>
    <w:rsid w:val="007F0BA6"/>
    <w:rsid w:val="007F14E9"/>
    <w:rsid w:val="00815D1B"/>
    <w:rsid w:val="008479EA"/>
    <w:rsid w:val="00887D76"/>
    <w:rsid w:val="008B6CE9"/>
    <w:rsid w:val="008E4D4E"/>
    <w:rsid w:val="009000CA"/>
    <w:rsid w:val="00985872"/>
    <w:rsid w:val="00993294"/>
    <w:rsid w:val="009B052C"/>
    <w:rsid w:val="009F68A8"/>
    <w:rsid w:val="00A66E95"/>
    <w:rsid w:val="00AB4B8C"/>
    <w:rsid w:val="00AC77C0"/>
    <w:rsid w:val="00AF043E"/>
    <w:rsid w:val="00B04E2C"/>
    <w:rsid w:val="00B271F6"/>
    <w:rsid w:val="00BB5387"/>
    <w:rsid w:val="00BB6356"/>
    <w:rsid w:val="00C13235"/>
    <w:rsid w:val="00C63781"/>
    <w:rsid w:val="00C7014E"/>
    <w:rsid w:val="00C75BDB"/>
    <w:rsid w:val="00CB793E"/>
    <w:rsid w:val="00CE1AD0"/>
    <w:rsid w:val="00CF1783"/>
    <w:rsid w:val="00D24267"/>
    <w:rsid w:val="00D3333A"/>
    <w:rsid w:val="00D4258E"/>
    <w:rsid w:val="00D4333E"/>
    <w:rsid w:val="00D503FF"/>
    <w:rsid w:val="00DB1764"/>
    <w:rsid w:val="00DB2563"/>
    <w:rsid w:val="00DE7BF6"/>
    <w:rsid w:val="00DF5BEA"/>
    <w:rsid w:val="00E44DF0"/>
    <w:rsid w:val="00E513BF"/>
    <w:rsid w:val="00E71346"/>
    <w:rsid w:val="00F37A65"/>
    <w:rsid w:val="00F705E5"/>
    <w:rsid w:val="00F811D8"/>
    <w:rsid w:val="063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contentin-row-2-main-lineheight">
    <w:name w:val="contentin-row-2-main-lineheight"/>
    <w:basedOn w:val="a0"/>
  </w:style>
  <w:style w:type="character" w:customStyle="1" w:styleId="ac">
    <w:name w:val="頁首 字元"/>
    <w:basedOn w:val="a0"/>
    <w:link w:val="ab"/>
    <w:uiPriority w:val="99"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</w:style>
  <w:style w:type="character" w:customStyle="1" w:styleId="a8">
    <w:name w:val="註解主旨 字元"/>
    <w:basedOn w:val="a6"/>
    <w:link w:val="a7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6C3C5-0AD9-4D6D-B0F3-5292114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695</Characters>
  <Application>Microsoft Office Word</Application>
  <DocSecurity>0</DocSecurity>
  <Lines>5</Lines>
  <Paragraphs>1</Paragraphs>
  <ScaleCrop>false</ScaleCrop>
  <Company>HOME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clerenda</cp:lastModifiedBy>
  <cp:revision>26</cp:revision>
  <dcterms:created xsi:type="dcterms:W3CDTF">2016-07-15T08:26:00Z</dcterms:created>
  <dcterms:modified xsi:type="dcterms:W3CDTF">2021-04-14T05:40:00Z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