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374F" w14:textId="77777777" w:rsidR="001F4D1F" w:rsidRPr="005F2CFC" w:rsidRDefault="001F4D1F" w:rsidP="001F4D1F">
      <w:pPr>
        <w:pStyle w:val="Web"/>
        <w:shd w:val="clear" w:color="auto" w:fill="FFFFFF"/>
        <w:tabs>
          <w:tab w:val="left" w:pos="0"/>
        </w:tabs>
        <w:rPr>
          <w:rFonts w:ascii="Trebuchet MS" w:hAnsi="Trebuchet MS"/>
          <w:color w:val="000000" w:themeColor="text1"/>
          <w:sz w:val="23"/>
          <w:szCs w:val="23"/>
        </w:rPr>
      </w:pPr>
      <w:r>
        <w:rPr>
          <w:rFonts w:hint="eastAsia"/>
        </w:rPr>
        <w:t xml:space="preserve">   </w:t>
      </w:r>
      <w:r w:rsidRPr="005F2CFC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「社團法人台灣老年精神醫學會論文獎」</w:t>
      </w:r>
    </w:p>
    <w:p w14:paraId="6C7E7A62" w14:textId="77777777" w:rsidR="001F4D1F" w:rsidRPr="001F4D1F" w:rsidRDefault="001F4D1F" w:rsidP="001F4D1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rebuchet MS" w:eastAsia="新細明體" w:hAnsi="Trebuchet MS" w:cs="新細明體"/>
          <w:color w:val="000000" w:themeColor="text1"/>
          <w:kern w:val="0"/>
          <w:sz w:val="23"/>
          <w:szCs w:val="23"/>
          <w:lang w:bidi="ar-SA"/>
        </w:rPr>
      </w:pPr>
      <w:r w:rsidRPr="001F4D1F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  <w:lang w:bidi="ar-SA"/>
        </w:rPr>
        <w:t>申請辦法</w:t>
      </w:r>
    </w:p>
    <w:p w14:paraId="4B29F3A4" w14:textId="77777777" w:rsidR="001F4D1F" w:rsidRPr="00102F53" w:rsidRDefault="001F4D1F" w:rsidP="001F4D1F">
      <w:pPr>
        <w:widowControl/>
        <w:shd w:val="clear" w:color="auto" w:fill="FFFFFF"/>
        <w:spacing w:before="100" w:beforeAutospacing="1" w:after="100" w:afterAutospacing="1"/>
        <w:jc w:val="right"/>
        <w:rPr>
          <w:rFonts w:ascii="Calibri" w:eastAsia="新細明體" w:hAnsi="Calibri" w:cs="Calibri"/>
          <w:color w:val="000000" w:themeColor="text1"/>
          <w:kern w:val="0"/>
          <w:sz w:val="23"/>
          <w:szCs w:val="23"/>
          <w:lang w:bidi="ar-SA"/>
        </w:rPr>
      </w:pPr>
      <w:r w:rsidRPr="00102F53">
        <w:rPr>
          <w:rFonts w:ascii="Calibri" w:eastAsia="新細明體" w:hAnsi="Calibri" w:cs="Calibri"/>
          <w:bCs/>
          <w:color w:val="000000" w:themeColor="text1"/>
          <w:kern w:val="0"/>
          <w:sz w:val="20"/>
          <w:lang w:bidi="ar-SA"/>
        </w:rPr>
        <w:t>110.1.16 </w:t>
      </w:r>
      <w:r w:rsidRPr="00102F53">
        <w:rPr>
          <w:rFonts w:ascii="Calibri" w:eastAsia="標楷體" w:hAnsi="Calibri" w:cs="Calibri"/>
          <w:bCs/>
          <w:color w:val="000000" w:themeColor="text1"/>
          <w:kern w:val="0"/>
          <w:sz w:val="20"/>
          <w:lang w:bidi="ar-SA"/>
        </w:rPr>
        <w:t>第六屆第二次理監事會議通過</w:t>
      </w:r>
    </w:p>
    <w:p w14:paraId="2374C61A" w14:textId="630E5F5F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對象：限本會會員申請，年齡不限。</w:t>
      </w:r>
    </w:p>
    <w:p w14:paraId="51E0A005" w14:textId="1EF9A269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  <w:color w:val="FF0000"/>
        </w:rPr>
      </w:pPr>
      <w:r w:rsidRPr="00102F53">
        <w:rPr>
          <w:rFonts w:ascii="Calibri" w:eastAsia="標楷體" w:hAnsi="Calibri" w:cs="Calibri"/>
        </w:rPr>
        <w:t>申請辦法：</w:t>
      </w:r>
      <w:proofErr w:type="gramStart"/>
      <w:r w:rsidRPr="00102F53">
        <w:rPr>
          <w:rFonts w:ascii="Calibri" w:eastAsia="標楷體" w:hAnsi="Calibri" w:cs="Calibri"/>
        </w:rPr>
        <w:t>需備最近三</w:t>
      </w:r>
      <w:proofErr w:type="gramEnd"/>
      <w:r w:rsidRPr="00102F53">
        <w:rPr>
          <w:rFonts w:ascii="Calibri" w:eastAsia="標楷體" w:hAnsi="Calibri" w:cs="Calibri"/>
        </w:rPr>
        <w:t>年內於國內研究完成，以老年精神醫學範疇為主的研究論文</w:t>
      </w:r>
      <w:r w:rsidRPr="00102F53">
        <w:rPr>
          <w:rFonts w:ascii="Calibri" w:eastAsia="標楷體" w:hAnsi="Calibri" w:cs="Calibri"/>
        </w:rPr>
        <w:t>(1</w:t>
      </w:r>
      <w:r w:rsidR="00F832DA">
        <w:rPr>
          <w:rFonts w:ascii="Calibri" w:eastAsia="標楷體" w:hAnsi="Calibri" w:cs="Calibri"/>
        </w:rPr>
        <w:t>1</w:t>
      </w:r>
      <w:r w:rsidR="00A77B2F">
        <w:rPr>
          <w:rFonts w:ascii="Calibri" w:eastAsia="標楷體" w:hAnsi="Calibri" w:cs="Calibri" w:hint="eastAsia"/>
        </w:rPr>
        <w:t>2</w:t>
      </w:r>
      <w:r w:rsidRPr="00102F53">
        <w:rPr>
          <w:rFonts w:ascii="Calibri" w:eastAsia="標楷體" w:hAnsi="Calibri" w:cs="Calibri"/>
        </w:rPr>
        <w:t>/</w:t>
      </w:r>
      <w:r w:rsidR="00F832DA">
        <w:rPr>
          <w:rFonts w:ascii="Calibri" w:eastAsia="標楷體" w:hAnsi="Calibri" w:cs="Calibri" w:hint="eastAsia"/>
        </w:rPr>
        <w:t>02</w:t>
      </w:r>
      <w:r w:rsidRPr="00102F53">
        <w:rPr>
          <w:rFonts w:ascii="Calibri" w:eastAsia="標楷體" w:hAnsi="Calibri" w:cs="Calibri"/>
        </w:rPr>
        <w:t>/</w:t>
      </w:r>
      <w:r w:rsidR="009F1683">
        <w:rPr>
          <w:rFonts w:ascii="Calibri" w:eastAsia="標楷體" w:hAnsi="Calibri" w:cs="Calibri" w:hint="eastAsia"/>
        </w:rPr>
        <w:t>2</w:t>
      </w:r>
      <w:r w:rsidR="00F832DA">
        <w:rPr>
          <w:rFonts w:ascii="Calibri" w:eastAsia="標楷體" w:hAnsi="Calibri" w:cs="Calibri" w:hint="eastAsia"/>
        </w:rPr>
        <w:t>8</w:t>
      </w:r>
      <w:r w:rsidRPr="00102F53">
        <w:rPr>
          <w:rFonts w:ascii="Calibri" w:eastAsia="標楷體" w:hAnsi="Calibri" w:cs="Calibri"/>
        </w:rPr>
        <w:t>-</w:t>
      </w:r>
      <w:r w:rsidR="004F63CD">
        <w:rPr>
          <w:rFonts w:ascii="Calibri" w:eastAsia="標楷體" w:hAnsi="Calibri" w:cs="Calibri" w:hint="eastAsia"/>
        </w:rPr>
        <w:t>11</w:t>
      </w:r>
      <w:r w:rsidR="00A77B2F">
        <w:rPr>
          <w:rFonts w:ascii="Calibri" w:eastAsia="標楷體" w:hAnsi="Calibri" w:cs="Calibri" w:hint="eastAsia"/>
        </w:rPr>
        <w:t>5</w:t>
      </w:r>
      <w:r w:rsidRPr="00102F53">
        <w:rPr>
          <w:rFonts w:ascii="Calibri" w:eastAsia="標楷體" w:hAnsi="Calibri" w:cs="Calibri"/>
        </w:rPr>
        <w:t>/</w:t>
      </w:r>
      <w:r w:rsidR="00F832DA">
        <w:rPr>
          <w:rFonts w:ascii="Calibri" w:eastAsia="標楷體" w:hAnsi="Calibri" w:cs="Calibri" w:hint="eastAsia"/>
        </w:rPr>
        <w:t>02</w:t>
      </w:r>
      <w:r w:rsidRPr="00102F53">
        <w:rPr>
          <w:rFonts w:ascii="Calibri" w:eastAsia="標楷體" w:hAnsi="Calibri" w:cs="Calibri"/>
        </w:rPr>
        <w:t>/</w:t>
      </w:r>
      <w:r w:rsidR="009F1683">
        <w:rPr>
          <w:rFonts w:ascii="Calibri" w:eastAsia="標楷體" w:hAnsi="Calibri" w:cs="Calibri" w:hint="eastAsia"/>
        </w:rPr>
        <w:t>2</w:t>
      </w:r>
      <w:r w:rsidR="00F832DA">
        <w:rPr>
          <w:rFonts w:ascii="Calibri" w:eastAsia="標楷體" w:hAnsi="Calibri" w:cs="Calibri"/>
        </w:rPr>
        <w:t>7</w:t>
      </w:r>
      <w:r w:rsidRPr="00102F53">
        <w:rPr>
          <w:rFonts w:ascii="Calibri" w:eastAsia="標楷體" w:hAnsi="Calibri" w:cs="Calibri"/>
        </w:rPr>
        <w:t>)</w:t>
      </w:r>
      <w:r w:rsidRPr="00102F53">
        <w:rPr>
          <w:rFonts w:ascii="Calibri" w:eastAsia="標楷體" w:hAnsi="Calibri" w:cs="Calibri"/>
        </w:rPr>
        <w:t>且在學術期刊發表之論文，須為未曾獲得其他獎金者，申請者並需為該論文之第一作者，</w:t>
      </w:r>
      <w:r w:rsidRPr="00102F53">
        <w:rPr>
          <w:rFonts w:ascii="Calibri" w:eastAsia="標楷體" w:hAnsi="Calibri" w:cs="Calibri"/>
          <w:color w:val="FF0000"/>
        </w:rPr>
        <w:t>每位申請者每年度以一篇論文申請為限。</w:t>
      </w:r>
    </w:p>
    <w:p w14:paraId="3167D215" w14:textId="39F58B0E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  <w:color w:val="FF0000"/>
        </w:rPr>
      </w:pPr>
      <w:r w:rsidRPr="00102F53">
        <w:rPr>
          <w:rFonts w:ascii="Calibri" w:eastAsia="標楷體" w:hAnsi="Calibri" w:cs="Calibri"/>
        </w:rPr>
        <w:t>名額：本論文</w:t>
      </w:r>
      <w:proofErr w:type="gramStart"/>
      <w:r w:rsidRPr="00102F53">
        <w:rPr>
          <w:rFonts w:ascii="Calibri" w:eastAsia="標楷體" w:hAnsi="Calibri" w:cs="Calibri"/>
        </w:rPr>
        <w:t>獎取前</w:t>
      </w:r>
      <w:proofErr w:type="gramEnd"/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名，獎金為第</w:t>
      </w:r>
      <w:r w:rsidRPr="00102F53">
        <w:rPr>
          <w:rFonts w:ascii="Calibri" w:eastAsia="標楷體" w:hAnsi="Calibri" w:cs="Calibri"/>
        </w:rPr>
        <w:t>1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萬元、第</w:t>
      </w:r>
      <w:r w:rsidRPr="00102F53">
        <w:rPr>
          <w:rFonts w:ascii="Calibri" w:eastAsia="標楷體" w:hAnsi="Calibri" w:cs="Calibri"/>
        </w:rPr>
        <w:t>2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2</w:t>
      </w:r>
      <w:r w:rsidRPr="00102F53">
        <w:rPr>
          <w:rFonts w:ascii="Calibri" w:eastAsia="標楷體" w:hAnsi="Calibri" w:cs="Calibri"/>
        </w:rPr>
        <w:t>萬元、第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1</w:t>
      </w:r>
      <w:r w:rsidRPr="00102F53">
        <w:rPr>
          <w:rFonts w:ascii="Calibri" w:eastAsia="標楷體" w:hAnsi="Calibri" w:cs="Calibri"/>
        </w:rPr>
        <w:t>萬元，另外頒予獎狀一張。</w:t>
      </w:r>
      <w:r w:rsidRPr="00102F53">
        <w:rPr>
          <w:rFonts w:ascii="Calibri" w:eastAsia="標楷體" w:hAnsi="Calibri" w:cs="Calibri"/>
          <w:color w:val="FF0000"/>
        </w:rPr>
        <w:t>如無適當人選則從缺。得獎者不得連續得獎，每位得獎以三次為限。</w:t>
      </w:r>
    </w:p>
    <w:p w14:paraId="76F3498A" w14:textId="62947191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審查方式：本論文獎由本會聘請相關領域之專家會同審查，結果經學術委</w:t>
      </w:r>
      <w:r w:rsidR="008431DF" w:rsidRPr="00102F53">
        <w:rPr>
          <w:rFonts w:ascii="Calibri" w:eastAsia="標楷體" w:hAnsi="Calibri" w:cs="Calibri"/>
        </w:rPr>
        <w:t>員</w:t>
      </w:r>
      <w:r w:rsidRPr="00102F53">
        <w:rPr>
          <w:rFonts w:ascii="Calibri" w:eastAsia="標楷體" w:hAnsi="Calibri" w:cs="Calibri"/>
        </w:rPr>
        <w:t>會審核後，理事長決議通過。</w:t>
      </w:r>
    </w:p>
    <w:p w14:paraId="6E593222" w14:textId="67D117FA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頒獎日期：得獎者於該年度會員大會</w:t>
      </w:r>
      <w:proofErr w:type="gramStart"/>
      <w:r w:rsidRPr="00102F53">
        <w:rPr>
          <w:rFonts w:ascii="Calibri" w:eastAsia="標楷體" w:hAnsi="Calibri" w:cs="Calibri"/>
        </w:rPr>
        <w:t>受頒並接受</w:t>
      </w:r>
      <w:proofErr w:type="gramEnd"/>
      <w:r w:rsidRPr="00102F53">
        <w:rPr>
          <w:rFonts w:ascii="Calibri" w:eastAsia="標楷體" w:hAnsi="Calibri" w:cs="Calibri"/>
        </w:rPr>
        <w:t>表揚。</w:t>
      </w:r>
    </w:p>
    <w:p w14:paraId="6EE53E0E" w14:textId="75A4C8A3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本辦法經由本會理監事會通過後實施，修改時亦同。</w:t>
      </w:r>
    </w:p>
    <w:p w14:paraId="6B8A9B17" w14:textId="77777777" w:rsidR="001F4D1F" w:rsidRPr="001F4D1F" w:rsidRDefault="001F4D1F" w:rsidP="001F4D1F">
      <w:pPr>
        <w:rPr>
          <w:rFonts w:ascii="標楷體" w:eastAsia="標楷體" w:hAnsi="標楷體"/>
        </w:rPr>
      </w:pPr>
    </w:p>
    <w:p w14:paraId="3F6CB2DF" w14:textId="77777777" w:rsidR="001F4D1F" w:rsidRPr="008431DF" w:rsidRDefault="001F4D1F" w:rsidP="001F4D1F">
      <w:pPr>
        <w:rPr>
          <w:rFonts w:ascii="標楷體" w:eastAsia="標楷體" w:hAnsi="標楷體"/>
          <w:b/>
        </w:rPr>
      </w:pPr>
      <w:r w:rsidRPr="008431DF">
        <w:rPr>
          <w:rFonts w:ascii="標楷體" w:eastAsia="標楷體" w:hAnsi="標楷體" w:hint="eastAsia"/>
          <w:b/>
        </w:rPr>
        <w:t>申請方式：</w:t>
      </w:r>
    </w:p>
    <w:p w14:paraId="4816F60B" w14:textId="77777777" w:rsidR="008431DF" w:rsidRPr="00102F53" w:rsidRDefault="008431DF" w:rsidP="00102F53">
      <w:pPr>
        <w:ind w:left="283" w:hangingChars="118" w:hanging="283"/>
        <w:rPr>
          <w:rFonts w:ascii="Calibri" w:eastAsia="標楷體" w:hAnsi="Calibri" w:cs="Calibri"/>
        </w:rPr>
      </w:pPr>
    </w:p>
    <w:p w14:paraId="33E9E674" w14:textId="1BD72E4B" w:rsidR="001F4D1F" w:rsidRPr="00313342" w:rsidRDefault="001F4D1F" w:rsidP="00313342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請進入</w:t>
      </w:r>
      <w:r w:rsidRPr="00102F53">
        <w:rPr>
          <w:rFonts w:ascii="Calibri" w:eastAsia="標楷體" w:hAnsi="Calibri" w:cs="Calibri"/>
        </w:rPr>
        <w:t xml:space="preserve"> </w:t>
      </w:r>
      <w:hyperlink r:id="rId7" w:history="1">
        <w:r w:rsidR="00A77B2F">
          <w:rPr>
            <w:rStyle w:val="a3"/>
          </w:rPr>
          <w:t>https://forms.gle/gFM9SoXbk2sB2Q6a6</w:t>
        </w:r>
      </w:hyperlink>
      <w:r w:rsidR="00185E01" w:rsidRPr="00313342">
        <w:rPr>
          <w:rFonts w:ascii="Calibri" w:eastAsia="標楷體" w:hAnsi="Calibri" w:cs="Calibri"/>
        </w:rPr>
        <w:t xml:space="preserve"> </w:t>
      </w:r>
      <w:r w:rsidRPr="00313342">
        <w:rPr>
          <w:rFonts w:ascii="Calibri" w:eastAsia="標楷體" w:hAnsi="Calibri" w:cs="Calibri"/>
        </w:rPr>
        <w:t>表單中填寫相關資料</w:t>
      </w:r>
      <w:r w:rsidR="00313342" w:rsidRPr="00313342">
        <w:rPr>
          <w:rFonts w:ascii="Calibri" w:eastAsia="標楷體" w:hAnsi="Calibri" w:cs="Calibri"/>
        </w:rPr>
        <w:t>並上傳您的論文全文</w:t>
      </w:r>
    </w:p>
    <w:p w14:paraId="7B864952" w14:textId="0B35DAF4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檔案名稱為：</w:t>
      </w:r>
      <w:r w:rsidR="00313342">
        <w:rPr>
          <w:rFonts w:ascii="Calibri" w:eastAsia="標楷體" w:hAnsi="Calibri" w:cs="Calibri"/>
        </w:rPr>
        <w:t>姓名</w:t>
      </w:r>
      <w:r w:rsidRPr="00102F53">
        <w:rPr>
          <w:rFonts w:ascii="Calibri" w:eastAsia="標楷體" w:hAnsi="Calibri" w:cs="Calibri"/>
        </w:rPr>
        <w:t>_</w:t>
      </w:r>
      <w:r w:rsidR="00313342">
        <w:rPr>
          <w:rFonts w:ascii="Calibri" w:eastAsia="標楷體" w:hAnsi="Calibri" w:cs="Calibri"/>
        </w:rPr>
        <w:t>11</w:t>
      </w:r>
      <w:r w:rsidR="00A77B2F">
        <w:rPr>
          <w:rFonts w:ascii="Calibri" w:eastAsia="標楷體" w:hAnsi="Calibri" w:cs="Calibri" w:hint="eastAsia"/>
        </w:rPr>
        <w:t>5</w:t>
      </w:r>
      <w:r w:rsidR="00313342">
        <w:rPr>
          <w:rFonts w:ascii="Calibri" w:eastAsia="標楷體" w:hAnsi="Calibri" w:cs="Calibri"/>
        </w:rPr>
        <w:t>年老精論文獎申請</w:t>
      </w:r>
    </w:p>
    <w:p w14:paraId="69B7C819" w14:textId="7F9A01F7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報名截止日為</w:t>
      </w:r>
      <w:r w:rsidRPr="00102F53">
        <w:rPr>
          <w:rFonts w:ascii="Calibri" w:eastAsia="標楷體" w:hAnsi="Calibri" w:cs="Calibri"/>
        </w:rPr>
        <w:t>11</w:t>
      </w:r>
      <w:r w:rsidR="00A77B2F">
        <w:rPr>
          <w:rFonts w:ascii="Calibri" w:eastAsia="標楷體" w:hAnsi="Calibri" w:cs="Calibri" w:hint="eastAsia"/>
        </w:rPr>
        <w:t>5</w:t>
      </w:r>
      <w:r w:rsidRPr="00102F53">
        <w:rPr>
          <w:rFonts w:ascii="Calibri" w:eastAsia="標楷體" w:hAnsi="Calibri" w:cs="Calibri"/>
        </w:rPr>
        <w:t>年</w:t>
      </w:r>
      <w:r w:rsidR="00F832DA">
        <w:rPr>
          <w:rFonts w:ascii="Calibri" w:eastAsia="標楷體" w:hAnsi="Calibri" w:cs="Calibri" w:hint="eastAsia"/>
        </w:rPr>
        <w:t>0</w:t>
      </w:r>
      <w:r w:rsidRPr="00102F53">
        <w:rPr>
          <w:rFonts w:ascii="Calibri" w:eastAsia="標楷體" w:hAnsi="Calibri" w:cs="Calibri"/>
        </w:rPr>
        <w:t>2</w:t>
      </w:r>
      <w:r w:rsidRPr="00102F53">
        <w:rPr>
          <w:rFonts w:ascii="Calibri" w:eastAsia="標楷體" w:hAnsi="Calibri" w:cs="Calibri"/>
        </w:rPr>
        <w:t>月</w:t>
      </w:r>
      <w:r w:rsidR="009F1683">
        <w:rPr>
          <w:rFonts w:ascii="Calibri" w:eastAsia="標楷體" w:hAnsi="Calibri" w:cs="Calibri" w:hint="eastAsia"/>
        </w:rPr>
        <w:t>2</w:t>
      </w:r>
      <w:r w:rsidR="00F832DA">
        <w:rPr>
          <w:rFonts w:ascii="Calibri" w:eastAsia="標楷體" w:hAnsi="Calibri" w:cs="Calibri" w:hint="eastAsia"/>
        </w:rPr>
        <w:t>8</w:t>
      </w:r>
      <w:r w:rsidRPr="00102F53">
        <w:rPr>
          <w:rFonts w:ascii="Calibri" w:eastAsia="標楷體" w:hAnsi="Calibri" w:cs="Calibri"/>
        </w:rPr>
        <w:t>日</w:t>
      </w:r>
      <w:r w:rsidRPr="00102F53">
        <w:rPr>
          <w:rFonts w:ascii="Calibri" w:eastAsia="標楷體" w:hAnsi="Calibri" w:cs="Calibri"/>
        </w:rPr>
        <w:t>(</w:t>
      </w:r>
      <w:r w:rsidR="009F1683">
        <w:rPr>
          <w:rFonts w:ascii="Calibri" w:eastAsia="標楷體" w:hAnsi="Calibri" w:cs="Calibri" w:hint="eastAsia"/>
        </w:rPr>
        <w:t>五</w:t>
      </w:r>
      <w:r w:rsidRPr="00102F53">
        <w:rPr>
          <w:rFonts w:ascii="Calibri" w:eastAsia="標楷體" w:hAnsi="Calibri" w:cs="Calibri"/>
        </w:rPr>
        <w:t>) 17:00</w:t>
      </w:r>
      <w:r w:rsidRPr="00102F53">
        <w:rPr>
          <w:rFonts w:ascii="Calibri" w:eastAsia="標楷體" w:hAnsi="Calibri" w:cs="Calibri"/>
        </w:rPr>
        <w:t>前</w:t>
      </w:r>
    </w:p>
    <w:p w14:paraId="4A8443EB" w14:textId="19A9BEE4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秘書處收到您的資料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日內將</w:t>
      </w:r>
      <w:r w:rsidRPr="00102F53">
        <w:rPr>
          <w:rFonts w:ascii="Calibri" w:eastAsia="標楷體" w:hAnsi="Calibri" w:cs="Calibri"/>
        </w:rPr>
        <w:t>E-Mail</w:t>
      </w:r>
      <w:r w:rsidRPr="00102F53">
        <w:rPr>
          <w:rFonts w:ascii="Calibri" w:eastAsia="標楷體" w:hAnsi="Calibri" w:cs="Calibri"/>
        </w:rPr>
        <w:t>告知，若未收到</w:t>
      </w:r>
      <w:r w:rsidRPr="00102F53">
        <w:rPr>
          <w:rFonts w:ascii="Calibri" w:eastAsia="標楷體" w:hAnsi="Calibri" w:cs="Calibri"/>
        </w:rPr>
        <w:t>E-Mail</w:t>
      </w:r>
      <w:r w:rsidRPr="00102F53">
        <w:rPr>
          <w:rFonts w:ascii="Calibri" w:eastAsia="標楷體" w:hAnsi="Calibri" w:cs="Calibri"/>
        </w:rPr>
        <w:t>通知敬請聯繫</w:t>
      </w:r>
      <w:r w:rsidR="004F63CD">
        <w:rPr>
          <w:rFonts w:ascii="Calibri" w:eastAsia="標楷體" w:hAnsi="Calibri" w:cs="Calibri" w:hint="eastAsia"/>
        </w:rPr>
        <w:t>。</w:t>
      </w:r>
    </w:p>
    <w:p w14:paraId="4F2E6A3C" w14:textId="6ADA7895" w:rsidR="007063B6" w:rsidRDefault="004F63CD" w:rsidP="007F1869">
      <w:pPr>
        <w:pStyle w:val="a9"/>
        <w:shd w:val="clear" w:color="auto" w:fill="FFFFFF"/>
        <w:ind w:leftChars="0" w:left="283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信箱</w:t>
      </w:r>
      <w:r w:rsidR="001F4D1F" w:rsidRPr="00102F53">
        <w:rPr>
          <w:rFonts w:ascii="Calibri" w:eastAsia="標楷體" w:hAnsi="Calibri" w:cs="Calibri"/>
        </w:rPr>
        <w:t>：</w:t>
      </w:r>
      <w:hyperlink r:id="rId8" w:anchor="67528" w:history="1">
        <w:r w:rsidR="009A48A1" w:rsidRPr="00102F53">
          <w:rPr>
            <w:rStyle w:val="a3"/>
            <w:rFonts w:ascii="Calibri" w:eastAsia="標楷體" w:hAnsi="Calibri" w:cs="Calibri"/>
          </w:rPr>
          <w:t>tsgp2.secretary@gmail.com</w:t>
        </w:r>
      </w:hyperlink>
    </w:p>
    <w:p w14:paraId="69A4B75F" w14:textId="71DF46CF" w:rsidR="007F1869" w:rsidRPr="00A77B2F" w:rsidRDefault="007F1869" w:rsidP="007F1869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A77B2F">
        <w:rPr>
          <w:rFonts w:ascii="Calibri" w:eastAsia="標楷體" w:hAnsi="Calibri" w:cs="Calibri" w:hint="eastAsia"/>
        </w:rPr>
        <w:t>得獎者須於該年度年會分享得獎文章，若無法出席發表視同放棄獎項。</w:t>
      </w:r>
      <w:r w:rsidR="00A77B2F" w:rsidRPr="00A77B2F">
        <w:rPr>
          <w:rFonts w:ascii="Calibri" w:eastAsia="標楷體" w:hAnsi="Calibri" w:cs="Calibri"/>
        </w:rPr>
        <w:t>本年度預計發表時間為</w:t>
      </w:r>
      <w:r w:rsidR="00A77B2F" w:rsidRPr="00A77B2F">
        <w:rPr>
          <w:rFonts w:ascii="Calibri" w:eastAsia="標楷體" w:hAnsi="Calibri" w:cs="Calibri"/>
        </w:rPr>
        <w:t>4/19(</w:t>
      </w:r>
      <w:r w:rsidR="00A77B2F" w:rsidRPr="00A77B2F">
        <w:rPr>
          <w:rFonts w:ascii="Calibri" w:eastAsia="標楷體" w:hAnsi="Calibri" w:cs="Calibri"/>
        </w:rPr>
        <w:t>日</w:t>
      </w:r>
      <w:r w:rsidR="00A77B2F" w:rsidRPr="00A77B2F">
        <w:rPr>
          <w:rFonts w:ascii="Calibri" w:eastAsia="標楷體" w:hAnsi="Calibri" w:cs="Calibri"/>
        </w:rPr>
        <w:t>)15:40-16:40</w:t>
      </w:r>
    </w:p>
    <w:sectPr w:rsidR="007F1869" w:rsidRPr="00A77B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E97C" w14:textId="77777777" w:rsidR="00E23501" w:rsidRDefault="00E23501" w:rsidP="007210B5">
      <w:r>
        <w:separator/>
      </w:r>
    </w:p>
  </w:endnote>
  <w:endnote w:type="continuationSeparator" w:id="0">
    <w:p w14:paraId="341E820D" w14:textId="77777777" w:rsidR="00E23501" w:rsidRDefault="00E23501" w:rsidP="007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AD49" w14:textId="77777777" w:rsidR="00E23501" w:rsidRDefault="00E23501" w:rsidP="007210B5">
      <w:r>
        <w:separator/>
      </w:r>
    </w:p>
  </w:footnote>
  <w:footnote w:type="continuationSeparator" w:id="0">
    <w:p w14:paraId="62F13CC5" w14:textId="77777777" w:rsidR="00E23501" w:rsidRDefault="00E23501" w:rsidP="0072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0EB"/>
    <w:multiLevelType w:val="hybridMultilevel"/>
    <w:tmpl w:val="B4104048"/>
    <w:lvl w:ilvl="0" w:tplc="00ECA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360E94"/>
    <w:multiLevelType w:val="hybridMultilevel"/>
    <w:tmpl w:val="D90E8B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961D8C"/>
    <w:multiLevelType w:val="hybridMultilevel"/>
    <w:tmpl w:val="B8C6FD1C"/>
    <w:lvl w:ilvl="0" w:tplc="C03AF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F32032"/>
    <w:multiLevelType w:val="hybridMultilevel"/>
    <w:tmpl w:val="FFD6744E"/>
    <w:lvl w:ilvl="0" w:tplc="67F47E3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1649062">
    <w:abstractNumId w:val="3"/>
  </w:num>
  <w:num w:numId="2" w16cid:durableId="548342593">
    <w:abstractNumId w:val="2"/>
  </w:num>
  <w:num w:numId="3" w16cid:durableId="1081869839">
    <w:abstractNumId w:val="1"/>
  </w:num>
  <w:num w:numId="4" w16cid:durableId="175462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F"/>
    <w:rsid w:val="00004855"/>
    <w:rsid w:val="00086BBC"/>
    <w:rsid w:val="000C7807"/>
    <w:rsid w:val="00102F53"/>
    <w:rsid w:val="00163FBC"/>
    <w:rsid w:val="00185E01"/>
    <w:rsid w:val="001C1DBD"/>
    <w:rsid w:val="001E1FA4"/>
    <w:rsid w:val="001F4D1F"/>
    <w:rsid w:val="00286C67"/>
    <w:rsid w:val="00313342"/>
    <w:rsid w:val="00475E8A"/>
    <w:rsid w:val="00481735"/>
    <w:rsid w:val="004F63CD"/>
    <w:rsid w:val="005F2CFC"/>
    <w:rsid w:val="0068440A"/>
    <w:rsid w:val="007063B6"/>
    <w:rsid w:val="007210B5"/>
    <w:rsid w:val="007A1C6E"/>
    <w:rsid w:val="007C4CFA"/>
    <w:rsid w:val="007F1869"/>
    <w:rsid w:val="0081258F"/>
    <w:rsid w:val="008431DF"/>
    <w:rsid w:val="008B02FF"/>
    <w:rsid w:val="008F7495"/>
    <w:rsid w:val="009A48A1"/>
    <w:rsid w:val="009B1892"/>
    <w:rsid w:val="009F1683"/>
    <w:rsid w:val="00A10BB3"/>
    <w:rsid w:val="00A77B2F"/>
    <w:rsid w:val="00BA182D"/>
    <w:rsid w:val="00BD7A3F"/>
    <w:rsid w:val="00D524E2"/>
    <w:rsid w:val="00DB29D6"/>
    <w:rsid w:val="00E142EA"/>
    <w:rsid w:val="00E23501"/>
    <w:rsid w:val="00EC3B7C"/>
    <w:rsid w:val="00F642F8"/>
    <w:rsid w:val="00F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A597"/>
  <w15:chartTrackingRefBased/>
  <w15:docId w15:val="{4F38A524-BBAA-4DB0-8069-EF4CD1C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4D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character" w:styleId="a3">
    <w:name w:val="Hyperlink"/>
    <w:basedOn w:val="a0"/>
    <w:uiPriority w:val="99"/>
    <w:unhideWhenUsed/>
    <w:rsid w:val="009A48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8A1"/>
    <w:rPr>
      <w:color w:val="605E5C"/>
      <w:shd w:val="clear" w:color="auto" w:fill="E1DFDD"/>
    </w:rPr>
  </w:style>
  <w:style w:type="character" w:customStyle="1" w:styleId="il">
    <w:name w:val="il"/>
    <w:basedOn w:val="a0"/>
    <w:rsid w:val="009A48A1"/>
  </w:style>
  <w:style w:type="paragraph" w:styleId="a5">
    <w:name w:val="header"/>
    <w:basedOn w:val="a"/>
    <w:link w:val="a6"/>
    <w:uiPriority w:val="99"/>
    <w:unhideWhenUsed/>
    <w:rsid w:val="007210B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210B5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7210B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210B5"/>
    <w:rPr>
      <w:sz w:val="20"/>
      <w:szCs w:val="18"/>
    </w:rPr>
  </w:style>
  <w:style w:type="paragraph" w:styleId="a9">
    <w:name w:val="List Paragraph"/>
    <w:basedOn w:val="a"/>
    <w:uiPriority w:val="34"/>
    <w:qFormat/>
    <w:rsid w:val="00102F53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13342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7F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p2.secretary@gmail.com&#12289;02-231234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FM9SoXbk2sB2Q6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台灣老年精神醫學會</dc:creator>
  <cp:keywords/>
  <dc:description/>
  <cp:lastModifiedBy>xp yu</cp:lastModifiedBy>
  <cp:revision>2</cp:revision>
  <dcterms:created xsi:type="dcterms:W3CDTF">2026-01-26T03:27:00Z</dcterms:created>
  <dcterms:modified xsi:type="dcterms:W3CDTF">2026-01-26T03:27:00Z</dcterms:modified>
</cp:coreProperties>
</file>